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76"/>
        <w:tblW w:w="10080" w:type="dxa"/>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10080"/>
      </w:tblGrid>
      <w:tr w:rsidR="00313D3C" w14:paraId="0C1AFD08" w14:textId="77777777" w:rsidTr="00901158">
        <w:trPr>
          <w:trHeight w:val="297"/>
        </w:trPr>
        <w:tc>
          <w:tcPr>
            <w:tcW w:w="10080" w:type="dxa"/>
            <w:tcBorders>
              <w:top w:val="thinThickSmallGap" w:sz="24" w:space="0" w:color="auto"/>
              <w:bottom w:val="thickThinSmallGap" w:sz="24" w:space="0" w:color="auto"/>
            </w:tcBorders>
            <w:vAlign w:val="center"/>
          </w:tcPr>
          <w:p w14:paraId="3893056B" w14:textId="77777777" w:rsidR="00313D3C" w:rsidRDefault="00313D3C" w:rsidP="00901158">
            <w:pPr>
              <w:jc w:val="center"/>
              <w:rPr>
                <w:rFonts w:ascii="Helvetica" w:hAnsi="Helvetica"/>
                <w:b/>
                <w:sz w:val="52"/>
                <w:szCs w:val="52"/>
              </w:rPr>
            </w:pPr>
          </w:p>
          <w:p w14:paraId="7B43B31B" w14:textId="77777777" w:rsidR="00313D3C" w:rsidRDefault="00313D3C" w:rsidP="00901158">
            <w:pPr>
              <w:jc w:val="center"/>
              <w:rPr>
                <w:rFonts w:ascii="Helvetica" w:hAnsi="Helvetica"/>
                <w:b/>
                <w:sz w:val="52"/>
                <w:szCs w:val="52"/>
              </w:rPr>
            </w:pPr>
          </w:p>
          <w:p w14:paraId="6F3B1FD2" w14:textId="77777777" w:rsidR="00313D3C" w:rsidRDefault="00313D3C" w:rsidP="00901158">
            <w:pPr>
              <w:jc w:val="center"/>
              <w:rPr>
                <w:rFonts w:ascii="Helvetica" w:hAnsi="Helvetica"/>
                <w:b/>
                <w:sz w:val="52"/>
                <w:szCs w:val="52"/>
              </w:rPr>
            </w:pPr>
          </w:p>
          <w:p w14:paraId="4A40B5CC" w14:textId="77777777" w:rsidR="00313D3C" w:rsidRDefault="00313D3C" w:rsidP="00901158">
            <w:pPr>
              <w:jc w:val="center"/>
              <w:rPr>
                <w:rFonts w:ascii="Helvetica" w:hAnsi="Helvetica"/>
                <w:b/>
                <w:sz w:val="52"/>
                <w:szCs w:val="52"/>
              </w:rPr>
            </w:pPr>
          </w:p>
          <w:p w14:paraId="2F8B2C5A" w14:textId="77777777" w:rsidR="00313D3C" w:rsidRDefault="00313D3C" w:rsidP="00901158">
            <w:pPr>
              <w:jc w:val="center"/>
              <w:rPr>
                <w:rFonts w:ascii="Helvetica" w:hAnsi="Helvetica"/>
                <w:b/>
                <w:sz w:val="52"/>
                <w:szCs w:val="52"/>
              </w:rPr>
            </w:pPr>
          </w:p>
          <w:p w14:paraId="093138FD" w14:textId="77777777" w:rsidR="00313D3C" w:rsidRDefault="00313D3C" w:rsidP="00901158">
            <w:pPr>
              <w:jc w:val="center"/>
              <w:rPr>
                <w:rFonts w:ascii="Helvetica" w:hAnsi="Helvetica"/>
                <w:b/>
                <w:sz w:val="52"/>
                <w:szCs w:val="52"/>
              </w:rPr>
            </w:pPr>
          </w:p>
          <w:p w14:paraId="4063EF8B" w14:textId="77777777" w:rsidR="00313D3C" w:rsidRDefault="00313D3C" w:rsidP="00901158">
            <w:pPr>
              <w:jc w:val="center"/>
              <w:rPr>
                <w:rFonts w:ascii="Helvetica" w:hAnsi="Helvetica"/>
                <w:b/>
                <w:sz w:val="52"/>
                <w:szCs w:val="52"/>
              </w:rPr>
            </w:pPr>
            <w:r w:rsidRPr="00E06B22">
              <w:rPr>
                <w:rFonts w:ascii="Helvetica" w:hAnsi="Helvetica"/>
                <w:b/>
                <w:sz w:val="52"/>
                <w:szCs w:val="52"/>
              </w:rPr>
              <w:t xml:space="preserve">A Guide </w:t>
            </w:r>
            <w:r>
              <w:rPr>
                <w:rFonts w:ascii="Helvetica" w:hAnsi="Helvetica"/>
                <w:b/>
                <w:sz w:val="52"/>
                <w:szCs w:val="52"/>
              </w:rPr>
              <w:t xml:space="preserve">to </w:t>
            </w:r>
            <w:r w:rsidRPr="00E06B22">
              <w:rPr>
                <w:rFonts w:ascii="Helvetica" w:hAnsi="Helvetica"/>
                <w:b/>
                <w:sz w:val="52"/>
                <w:szCs w:val="52"/>
              </w:rPr>
              <w:t>Teaching Writing 300</w:t>
            </w:r>
          </w:p>
          <w:p w14:paraId="54E972B9" w14:textId="77777777" w:rsidR="00313D3C" w:rsidRDefault="00313D3C" w:rsidP="00901158">
            <w:pPr>
              <w:jc w:val="center"/>
              <w:rPr>
                <w:rFonts w:ascii="Helvetica" w:hAnsi="Helvetica"/>
                <w:b/>
                <w:sz w:val="36"/>
                <w:szCs w:val="36"/>
              </w:rPr>
            </w:pPr>
          </w:p>
          <w:p w14:paraId="1AE30B23" w14:textId="77777777" w:rsidR="00313D3C" w:rsidRDefault="00313D3C" w:rsidP="00901158">
            <w:pPr>
              <w:jc w:val="center"/>
              <w:rPr>
                <w:rFonts w:ascii="Helvetica" w:hAnsi="Helvetica"/>
                <w:b/>
                <w:sz w:val="36"/>
                <w:szCs w:val="36"/>
              </w:rPr>
            </w:pPr>
          </w:p>
          <w:p w14:paraId="132EEEB9" w14:textId="77777777" w:rsidR="00313D3C" w:rsidRDefault="00313D3C" w:rsidP="00901158">
            <w:pPr>
              <w:jc w:val="center"/>
              <w:rPr>
                <w:rFonts w:ascii="Helvetica" w:hAnsi="Helvetica"/>
                <w:b/>
                <w:sz w:val="36"/>
                <w:szCs w:val="36"/>
              </w:rPr>
            </w:pPr>
          </w:p>
          <w:p w14:paraId="0A88DABE" w14:textId="77777777" w:rsidR="00313D3C" w:rsidRDefault="00313D3C" w:rsidP="00901158">
            <w:pPr>
              <w:jc w:val="center"/>
              <w:rPr>
                <w:rFonts w:ascii="Helvetica" w:hAnsi="Helvetica"/>
                <w:b/>
                <w:sz w:val="36"/>
                <w:szCs w:val="36"/>
              </w:rPr>
            </w:pPr>
          </w:p>
          <w:p w14:paraId="3F3C72F4" w14:textId="77777777" w:rsidR="00313D3C" w:rsidRPr="00E06B22" w:rsidRDefault="00313D3C" w:rsidP="00901158">
            <w:pPr>
              <w:jc w:val="center"/>
              <w:rPr>
                <w:rFonts w:ascii="Helvetica" w:hAnsi="Helvetica"/>
                <w:b/>
                <w:sz w:val="36"/>
                <w:szCs w:val="36"/>
              </w:rPr>
            </w:pPr>
            <w:r w:rsidRPr="00E06B22">
              <w:rPr>
                <w:rFonts w:ascii="Helvetica" w:hAnsi="Helvetica"/>
                <w:b/>
                <w:sz w:val="36"/>
                <w:szCs w:val="36"/>
              </w:rPr>
              <w:t>Writing Program</w:t>
            </w:r>
          </w:p>
          <w:p w14:paraId="0D12E2DF" w14:textId="77777777" w:rsidR="00313D3C" w:rsidRDefault="00313D3C" w:rsidP="00901158">
            <w:pPr>
              <w:jc w:val="center"/>
              <w:rPr>
                <w:rFonts w:ascii="Helvetica" w:hAnsi="Helvetica"/>
                <w:b/>
                <w:sz w:val="36"/>
                <w:szCs w:val="36"/>
              </w:rPr>
            </w:pPr>
            <w:r w:rsidRPr="00E06B22">
              <w:rPr>
                <w:rFonts w:ascii="Helvetica" w:hAnsi="Helvetica"/>
                <w:b/>
                <w:sz w:val="36"/>
                <w:szCs w:val="36"/>
              </w:rPr>
              <w:t>York College/CUNY</w:t>
            </w:r>
          </w:p>
          <w:p w14:paraId="28962B87" w14:textId="77777777" w:rsidR="00313D3C" w:rsidRPr="00E06B22" w:rsidRDefault="00313D3C" w:rsidP="00901158">
            <w:pPr>
              <w:jc w:val="center"/>
              <w:rPr>
                <w:rFonts w:ascii="Helvetica" w:hAnsi="Helvetica"/>
                <w:b/>
                <w:sz w:val="36"/>
                <w:szCs w:val="36"/>
              </w:rPr>
            </w:pPr>
            <w:r>
              <w:rPr>
                <w:rFonts w:ascii="Helvetica" w:hAnsi="Helvetica"/>
                <w:b/>
                <w:sz w:val="36"/>
                <w:szCs w:val="36"/>
              </w:rPr>
              <w:t>AC-2A16</w:t>
            </w:r>
          </w:p>
          <w:p w14:paraId="24109B75" w14:textId="77777777" w:rsidR="00313D3C" w:rsidRPr="00E06B22" w:rsidRDefault="00313D3C" w:rsidP="00901158">
            <w:pPr>
              <w:jc w:val="center"/>
              <w:rPr>
                <w:rFonts w:ascii="Helvetica" w:hAnsi="Helvetica"/>
                <w:b/>
              </w:rPr>
            </w:pPr>
          </w:p>
          <w:p w14:paraId="2C28A0EF" w14:textId="77777777" w:rsidR="00313D3C" w:rsidRDefault="00313D3C" w:rsidP="00901158">
            <w:pPr>
              <w:jc w:val="center"/>
              <w:rPr>
                <w:rFonts w:ascii="Helvetica" w:hAnsi="Helvetica"/>
                <w:b/>
              </w:rPr>
            </w:pPr>
          </w:p>
          <w:p w14:paraId="2DB2CAF7" w14:textId="77777777" w:rsidR="00313D3C" w:rsidRPr="00E06B22" w:rsidRDefault="00313D3C" w:rsidP="00901158">
            <w:pPr>
              <w:jc w:val="center"/>
              <w:rPr>
                <w:rFonts w:ascii="Helvetica" w:hAnsi="Helvetica"/>
                <w:b/>
              </w:rPr>
            </w:pPr>
          </w:p>
          <w:p w14:paraId="3F212CEA" w14:textId="77777777" w:rsidR="00313D3C" w:rsidRPr="00E06B22" w:rsidRDefault="00313D3C" w:rsidP="00901158">
            <w:pPr>
              <w:jc w:val="center"/>
              <w:rPr>
                <w:rFonts w:ascii="Helvetica" w:hAnsi="Helvetica"/>
                <w:b/>
              </w:rPr>
            </w:pPr>
          </w:p>
          <w:p w14:paraId="76C4D5E9" w14:textId="77777777" w:rsidR="00313D3C" w:rsidRPr="00E06B22" w:rsidRDefault="00313D3C" w:rsidP="00901158">
            <w:pPr>
              <w:jc w:val="center"/>
              <w:rPr>
                <w:rFonts w:ascii="Helvetica" w:hAnsi="Helvetica"/>
                <w:b/>
              </w:rPr>
            </w:pPr>
          </w:p>
          <w:p w14:paraId="784F41BA" w14:textId="77777777" w:rsidR="00313D3C" w:rsidRDefault="00313D3C" w:rsidP="00901158">
            <w:pPr>
              <w:jc w:val="center"/>
              <w:rPr>
                <w:rFonts w:ascii="Helvetica" w:hAnsi="Helvetica"/>
                <w:b/>
              </w:rPr>
            </w:pPr>
          </w:p>
          <w:p w14:paraId="139986F7" w14:textId="77777777" w:rsidR="00313D3C" w:rsidRPr="00E06B22" w:rsidRDefault="00313D3C" w:rsidP="00901158">
            <w:pPr>
              <w:jc w:val="center"/>
              <w:rPr>
                <w:rFonts w:ascii="Helvetica" w:hAnsi="Helvetica"/>
                <w:b/>
              </w:rPr>
            </w:pPr>
          </w:p>
          <w:p w14:paraId="03DB7818" w14:textId="77777777" w:rsidR="00313D3C" w:rsidRPr="00E06B22" w:rsidRDefault="00313D3C" w:rsidP="00901158">
            <w:pPr>
              <w:jc w:val="center"/>
              <w:rPr>
                <w:rFonts w:ascii="Helvetica" w:hAnsi="Helvetica"/>
                <w:b/>
              </w:rPr>
            </w:pPr>
          </w:p>
          <w:p w14:paraId="159AD357" w14:textId="77777777" w:rsidR="00313D3C" w:rsidRPr="00E06B22" w:rsidRDefault="00313D3C" w:rsidP="00901158">
            <w:pPr>
              <w:jc w:val="center"/>
              <w:rPr>
                <w:rFonts w:ascii="Helvetica" w:hAnsi="Helvetica"/>
              </w:rPr>
            </w:pPr>
          </w:p>
          <w:p w14:paraId="6FAA60EE" w14:textId="77777777" w:rsidR="00313D3C" w:rsidRPr="00E06B22" w:rsidRDefault="00313D3C" w:rsidP="00901158">
            <w:pPr>
              <w:jc w:val="center"/>
              <w:rPr>
                <w:rFonts w:ascii="Helvetica" w:hAnsi="Helvetica"/>
              </w:rPr>
            </w:pPr>
          </w:p>
          <w:p w14:paraId="765590BB" w14:textId="77777777" w:rsidR="00313D3C" w:rsidRDefault="00313D3C" w:rsidP="00901158">
            <w:pPr>
              <w:jc w:val="center"/>
              <w:rPr>
                <w:rFonts w:ascii="Helvetica" w:hAnsi="Helvetica"/>
                <w:sz w:val="22"/>
                <w:szCs w:val="22"/>
              </w:rPr>
            </w:pPr>
          </w:p>
          <w:p w14:paraId="4B9E42F4" w14:textId="77777777" w:rsidR="00B54911" w:rsidRDefault="00B54911" w:rsidP="00901158">
            <w:pPr>
              <w:jc w:val="center"/>
              <w:rPr>
                <w:rFonts w:ascii="Helvetica" w:hAnsi="Helvetica"/>
                <w:sz w:val="22"/>
                <w:szCs w:val="22"/>
              </w:rPr>
            </w:pPr>
          </w:p>
          <w:p w14:paraId="117B6F92" w14:textId="77777777" w:rsidR="00B54911" w:rsidRPr="00E06B22" w:rsidRDefault="00B54911" w:rsidP="00901158">
            <w:pPr>
              <w:jc w:val="center"/>
              <w:rPr>
                <w:rFonts w:ascii="Helvetica" w:hAnsi="Helvetica"/>
              </w:rPr>
            </w:pPr>
            <w:r>
              <w:rPr>
                <w:rFonts w:ascii="Helvetica" w:hAnsi="Helvetica"/>
                <w:sz w:val="22"/>
                <w:szCs w:val="22"/>
              </w:rPr>
              <w:t xml:space="preserve">Document created by Heather Robinson, Fall 2011. Revised by John </w:t>
            </w:r>
            <w:proofErr w:type="spellStart"/>
            <w:r>
              <w:rPr>
                <w:rFonts w:ascii="Helvetica" w:hAnsi="Helvetica"/>
                <w:sz w:val="22"/>
                <w:szCs w:val="22"/>
              </w:rPr>
              <w:t>Hodgkins</w:t>
            </w:r>
            <w:proofErr w:type="spellEnd"/>
            <w:r>
              <w:rPr>
                <w:rFonts w:ascii="Helvetica" w:hAnsi="Helvetica"/>
                <w:sz w:val="22"/>
                <w:szCs w:val="22"/>
              </w:rPr>
              <w:t>, Fall 2015.</w:t>
            </w:r>
          </w:p>
          <w:p w14:paraId="47740137" w14:textId="77777777" w:rsidR="00313D3C" w:rsidRDefault="00313D3C" w:rsidP="00901158">
            <w:pPr>
              <w:jc w:val="center"/>
              <w:rPr>
                <w:rFonts w:ascii="Helvetica" w:hAnsi="Helvetica"/>
                <w:b/>
              </w:rPr>
            </w:pPr>
          </w:p>
          <w:p w14:paraId="485F7844" w14:textId="77777777" w:rsidR="00313D3C" w:rsidRDefault="00313D3C" w:rsidP="00901158">
            <w:pPr>
              <w:jc w:val="center"/>
              <w:rPr>
                <w:rFonts w:ascii="Helvetica" w:hAnsi="Helvetica"/>
                <w:b/>
              </w:rPr>
            </w:pPr>
          </w:p>
          <w:p w14:paraId="1195A804" w14:textId="77777777" w:rsidR="00313D3C" w:rsidRDefault="00313D3C" w:rsidP="00901158">
            <w:pPr>
              <w:jc w:val="center"/>
              <w:rPr>
                <w:rFonts w:ascii="Helvetica" w:hAnsi="Helvetica"/>
                <w:b/>
              </w:rPr>
            </w:pPr>
          </w:p>
          <w:p w14:paraId="355B56BA" w14:textId="77777777" w:rsidR="00313D3C" w:rsidRDefault="00313D3C" w:rsidP="00B54911">
            <w:pPr>
              <w:rPr>
                <w:rFonts w:ascii="Helvetica" w:hAnsi="Helvetica"/>
              </w:rPr>
            </w:pPr>
          </w:p>
        </w:tc>
      </w:tr>
    </w:tbl>
    <w:p w14:paraId="0269DF1F" w14:textId="77777777" w:rsidR="00313D3C" w:rsidRDefault="00313D3C" w:rsidP="00313D3C">
      <w:bookmarkStart w:id="0" w:name="_GoBack"/>
      <w:bookmarkEnd w:id="0"/>
    </w:p>
    <w:p w14:paraId="32A1591E" w14:textId="77777777" w:rsidR="00313D3C" w:rsidRPr="00E06B22" w:rsidRDefault="000856A5" w:rsidP="000856A5">
      <w:pPr>
        <w:outlineLvl w:val="0"/>
        <w:rPr>
          <w:rFonts w:ascii="Helvetica" w:hAnsi="Helvetica"/>
          <w:b/>
          <w:sz w:val="22"/>
          <w:szCs w:val="22"/>
        </w:rPr>
      </w:pPr>
      <w:r>
        <w:rPr>
          <w:rFonts w:ascii="Helvetica" w:hAnsi="Helvetica"/>
          <w:b/>
          <w:sz w:val="22"/>
          <w:szCs w:val="22"/>
        </w:rPr>
        <w:lastRenderedPageBreak/>
        <w:t xml:space="preserve"> </w:t>
      </w:r>
      <w:r w:rsidR="00313D3C" w:rsidRPr="00E06B22">
        <w:rPr>
          <w:rFonts w:ascii="Helvetica" w:hAnsi="Helvetica"/>
          <w:b/>
          <w:sz w:val="22"/>
          <w:szCs w:val="22"/>
        </w:rPr>
        <w:t>The Writing 300 course</w:t>
      </w:r>
    </w:p>
    <w:p w14:paraId="72E497DC" w14:textId="77777777" w:rsidR="00313D3C" w:rsidRPr="00E06B22" w:rsidRDefault="00313D3C" w:rsidP="00313D3C">
      <w:pPr>
        <w:rPr>
          <w:rFonts w:ascii="Helvetica" w:hAnsi="Helvetica"/>
          <w:sz w:val="22"/>
          <w:szCs w:val="22"/>
        </w:rPr>
      </w:pPr>
    </w:p>
    <w:p w14:paraId="46A2BA19" w14:textId="77777777" w:rsidR="00313D3C" w:rsidRPr="00E06B22" w:rsidRDefault="009E064A" w:rsidP="00313D3C">
      <w:pPr>
        <w:rPr>
          <w:rFonts w:ascii="Helvetica" w:hAnsi="Helvetica"/>
          <w:sz w:val="22"/>
          <w:szCs w:val="22"/>
        </w:rPr>
      </w:pPr>
      <w:r>
        <w:rPr>
          <w:rFonts w:ascii="Helvetica" w:hAnsi="Helvetica"/>
          <w:sz w:val="22"/>
          <w:szCs w:val="22"/>
        </w:rPr>
        <w:t>WRIT</w:t>
      </w:r>
      <w:r w:rsidR="00313D3C" w:rsidRPr="00E06B22">
        <w:rPr>
          <w:rFonts w:ascii="Helvetica" w:hAnsi="Helvetica"/>
          <w:sz w:val="22"/>
          <w:szCs w:val="22"/>
        </w:rPr>
        <w:t xml:space="preserve"> 300 </w:t>
      </w:r>
      <w:r w:rsidR="00313D3C">
        <w:rPr>
          <w:rFonts w:ascii="Helvetica" w:hAnsi="Helvetica"/>
          <w:sz w:val="22"/>
          <w:szCs w:val="22"/>
        </w:rPr>
        <w:t>is the third</w:t>
      </w:r>
      <w:r w:rsidR="00313D3C" w:rsidRPr="00E06B22">
        <w:rPr>
          <w:rFonts w:ascii="Helvetica" w:hAnsi="Helvetica"/>
          <w:sz w:val="22"/>
          <w:szCs w:val="22"/>
        </w:rPr>
        <w:t xml:space="preserve"> of York College’s composition courses. Students may register for W</w:t>
      </w:r>
      <w:r>
        <w:rPr>
          <w:rFonts w:ascii="Helvetica" w:hAnsi="Helvetica"/>
          <w:sz w:val="22"/>
          <w:szCs w:val="22"/>
        </w:rPr>
        <w:t>RIT</w:t>
      </w:r>
      <w:r w:rsidR="00313D3C" w:rsidRPr="00E06B22">
        <w:rPr>
          <w:rFonts w:ascii="Helvetica" w:hAnsi="Helvetica"/>
          <w:sz w:val="22"/>
          <w:szCs w:val="22"/>
        </w:rPr>
        <w:t xml:space="preserve"> 300 after they have completed their 60</w:t>
      </w:r>
      <w:r w:rsidR="00313D3C" w:rsidRPr="00E06B22">
        <w:rPr>
          <w:rFonts w:ascii="Helvetica" w:hAnsi="Helvetica"/>
          <w:sz w:val="22"/>
          <w:szCs w:val="22"/>
          <w:vertAlign w:val="superscript"/>
        </w:rPr>
        <w:t>th</w:t>
      </w:r>
      <w:r w:rsidR="00313D3C" w:rsidRPr="00E06B22">
        <w:rPr>
          <w:rFonts w:ascii="Helvetica" w:hAnsi="Helvetica"/>
          <w:sz w:val="22"/>
          <w:szCs w:val="22"/>
        </w:rPr>
        <w:t xml:space="preserve"> credit</w:t>
      </w:r>
      <w:r w:rsidR="00313D3C">
        <w:rPr>
          <w:rFonts w:ascii="Helvetica" w:hAnsi="Helvetica"/>
          <w:sz w:val="22"/>
          <w:szCs w:val="22"/>
        </w:rPr>
        <w:t>, with the exception of students who wish to be admitted into certain of York’s professional programs, which require W</w:t>
      </w:r>
      <w:r>
        <w:rPr>
          <w:rFonts w:ascii="Helvetica" w:hAnsi="Helvetica"/>
          <w:sz w:val="22"/>
          <w:szCs w:val="22"/>
        </w:rPr>
        <w:t>RIT</w:t>
      </w:r>
      <w:r w:rsidR="00313D3C">
        <w:rPr>
          <w:rFonts w:ascii="Helvetica" w:hAnsi="Helvetica"/>
          <w:sz w:val="22"/>
          <w:szCs w:val="22"/>
        </w:rPr>
        <w:t xml:space="preserve"> 303 before the 60</w:t>
      </w:r>
      <w:r w:rsidR="00313D3C" w:rsidRPr="00CB49D7">
        <w:rPr>
          <w:rFonts w:ascii="Helvetica" w:hAnsi="Helvetica"/>
          <w:sz w:val="22"/>
          <w:szCs w:val="22"/>
          <w:vertAlign w:val="superscript"/>
        </w:rPr>
        <w:t>th</w:t>
      </w:r>
      <w:r w:rsidR="00313D3C">
        <w:rPr>
          <w:rFonts w:ascii="Helvetica" w:hAnsi="Helvetica"/>
          <w:sz w:val="22"/>
          <w:szCs w:val="22"/>
        </w:rPr>
        <w:t xml:space="preserve"> credit. If a student comes to you explaining that they must get into your section even though they have not completed their 60</w:t>
      </w:r>
      <w:r w:rsidR="00313D3C" w:rsidRPr="00CB49D7">
        <w:rPr>
          <w:rFonts w:ascii="Helvetica" w:hAnsi="Helvetica"/>
          <w:sz w:val="22"/>
          <w:szCs w:val="22"/>
          <w:vertAlign w:val="superscript"/>
        </w:rPr>
        <w:t>th</w:t>
      </w:r>
      <w:r w:rsidR="00313D3C">
        <w:rPr>
          <w:rFonts w:ascii="Helvetica" w:hAnsi="Helvetica"/>
          <w:sz w:val="22"/>
          <w:szCs w:val="22"/>
        </w:rPr>
        <w:t xml:space="preserve"> credit, please refer them to the Writing Program Director or the English Department Office Staff</w:t>
      </w:r>
      <w:r w:rsidR="00313D3C" w:rsidRPr="00E06B22">
        <w:rPr>
          <w:rFonts w:ascii="Helvetica" w:hAnsi="Helvetica"/>
          <w:sz w:val="22"/>
          <w:szCs w:val="22"/>
        </w:rPr>
        <w:t xml:space="preserve">. There are </w:t>
      </w:r>
      <w:r w:rsidR="00313D3C">
        <w:rPr>
          <w:rFonts w:ascii="Helvetica" w:hAnsi="Helvetica"/>
          <w:sz w:val="22"/>
          <w:szCs w:val="22"/>
        </w:rPr>
        <w:t>four</w:t>
      </w:r>
      <w:r w:rsidR="00313D3C" w:rsidRPr="00E06B22">
        <w:rPr>
          <w:rFonts w:ascii="Helvetica" w:hAnsi="Helvetica"/>
          <w:sz w:val="22"/>
          <w:szCs w:val="22"/>
        </w:rPr>
        <w:t xml:space="preserve"> courses that fall under the W</w:t>
      </w:r>
      <w:r>
        <w:rPr>
          <w:rFonts w:ascii="Helvetica" w:hAnsi="Helvetica"/>
          <w:sz w:val="22"/>
          <w:szCs w:val="22"/>
        </w:rPr>
        <w:t>RIT 300 title: WRIT</w:t>
      </w:r>
      <w:r w:rsidR="00313D3C" w:rsidRPr="00E06B22">
        <w:rPr>
          <w:rFonts w:ascii="Helvetica" w:hAnsi="Helvetica"/>
          <w:sz w:val="22"/>
          <w:szCs w:val="22"/>
        </w:rPr>
        <w:t xml:space="preserve"> 301, which is generally targeted to students majoring in the Humanit</w:t>
      </w:r>
      <w:r>
        <w:rPr>
          <w:rFonts w:ascii="Helvetica" w:hAnsi="Helvetica"/>
          <w:sz w:val="22"/>
          <w:szCs w:val="22"/>
        </w:rPr>
        <w:t>ies and Social Sciences; WRIT</w:t>
      </w:r>
      <w:r w:rsidR="00313D3C" w:rsidRPr="00E06B22">
        <w:rPr>
          <w:rFonts w:ascii="Helvetica" w:hAnsi="Helvetica"/>
          <w:sz w:val="22"/>
          <w:szCs w:val="22"/>
        </w:rPr>
        <w:t xml:space="preserve"> 302, which targets </w:t>
      </w:r>
      <w:r>
        <w:rPr>
          <w:rFonts w:ascii="Helvetica" w:hAnsi="Helvetica"/>
          <w:sz w:val="22"/>
          <w:szCs w:val="22"/>
        </w:rPr>
        <w:t>Math and Science majors; WRIT</w:t>
      </w:r>
      <w:r w:rsidR="00313D3C" w:rsidRPr="00E06B22">
        <w:rPr>
          <w:rFonts w:ascii="Helvetica" w:hAnsi="Helvetica"/>
          <w:sz w:val="22"/>
          <w:szCs w:val="22"/>
        </w:rPr>
        <w:t xml:space="preserve"> 303, which sees most students from York College’s professional programs</w:t>
      </w:r>
      <w:r>
        <w:rPr>
          <w:rFonts w:ascii="Helvetica" w:hAnsi="Helvetica"/>
          <w:sz w:val="22"/>
          <w:szCs w:val="22"/>
        </w:rPr>
        <w:t>;</w:t>
      </w:r>
      <w:r w:rsidR="00313D3C">
        <w:rPr>
          <w:rFonts w:ascii="Helvetica" w:hAnsi="Helvetica"/>
          <w:sz w:val="22"/>
          <w:szCs w:val="22"/>
        </w:rPr>
        <w:t xml:space="preserve"> and WRIT 304, which is designed for English majors specifically. S</w:t>
      </w:r>
      <w:r w:rsidR="00313D3C" w:rsidRPr="00E06B22">
        <w:rPr>
          <w:rFonts w:ascii="Helvetica" w:hAnsi="Helvetica"/>
          <w:sz w:val="22"/>
          <w:szCs w:val="22"/>
        </w:rPr>
        <w:t>tudents</w:t>
      </w:r>
      <w:r w:rsidR="00E10F2D">
        <w:rPr>
          <w:rFonts w:ascii="Helvetica" w:hAnsi="Helvetica"/>
          <w:sz w:val="22"/>
          <w:szCs w:val="22"/>
        </w:rPr>
        <w:t xml:space="preserve"> who are not English </w:t>
      </w:r>
      <w:r w:rsidR="00E10F2D" w:rsidRPr="00E10F2D">
        <w:rPr>
          <w:rFonts w:ascii="Helvetica" w:hAnsi="Helvetica"/>
          <w:sz w:val="22"/>
          <w:szCs w:val="22"/>
        </w:rPr>
        <w:t>majors</w:t>
      </w:r>
      <w:r w:rsidR="00313D3C" w:rsidRPr="00E10F2D">
        <w:rPr>
          <w:rFonts w:ascii="Helvetica" w:hAnsi="Helvetica"/>
          <w:sz w:val="22"/>
          <w:szCs w:val="22"/>
        </w:rPr>
        <w:t xml:space="preserve"> may enroll in any op</w:t>
      </w:r>
      <w:r>
        <w:rPr>
          <w:rFonts w:ascii="Helvetica" w:hAnsi="Helvetica"/>
          <w:sz w:val="22"/>
          <w:szCs w:val="22"/>
        </w:rPr>
        <w:t>en section of WRIT</w:t>
      </w:r>
      <w:r w:rsidR="00E10F2D" w:rsidRPr="00E10F2D">
        <w:rPr>
          <w:rFonts w:ascii="Helvetica" w:hAnsi="Helvetica"/>
          <w:sz w:val="22"/>
          <w:szCs w:val="22"/>
        </w:rPr>
        <w:t xml:space="preserve"> 301, 302 </w:t>
      </w:r>
      <w:r w:rsidR="00E10F2D">
        <w:rPr>
          <w:rFonts w:ascii="Helvetica" w:hAnsi="Helvetica"/>
          <w:sz w:val="22"/>
          <w:szCs w:val="22"/>
        </w:rPr>
        <w:t xml:space="preserve">or </w:t>
      </w:r>
      <w:r w:rsidR="00313D3C" w:rsidRPr="00E10F2D">
        <w:rPr>
          <w:rFonts w:ascii="Helvetica" w:hAnsi="Helvetica"/>
          <w:sz w:val="22"/>
          <w:szCs w:val="22"/>
        </w:rPr>
        <w:t>303 in</w:t>
      </w:r>
      <w:r w:rsidR="00313D3C" w:rsidRPr="00E06B22">
        <w:rPr>
          <w:rFonts w:ascii="Helvetica" w:hAnsi="Helvetica"/>
          <w:sz w:val="22"/>
          <w:szCs w:val="22"/>
        </w:rPr>
        <w:t xml:space="preserve"> order to satisfy their graduation requirement, so you may find students from </w:t>
      </w:r>
      <w:r w:rsidR="00E10F2D">
        <w:rPr>
          <w:rFonts w:ascii="Helvetica" w:hAnsi="Helvetica"/>
          <w:sz w:val="22"/>
          <w:szCs w:val="22"/>
        </w:rPr>
        <w:t>m</w:t>
      </w:r>
      <w:r w:rsidR="00313D3C" w:rsidRPr="00E06B22">
        <w:rPr>
          <w:rFonts w:ascii="Helvetica" w:hAnsi="Helvetica"/>
          <w:sz w:val="22"/>
          <w:szCs w:val="22"/>
        </w:rPr>
        <w:t xml:space="preserve">any </w:t>
      </w:r>
      <w:r w:rsidR="00E10F2D">
        <w:rPr>
          <w:rFonts w:ascii="Helvetica" w:hAnsi="Helvetica"/>
          <w:sz w:val="22"/>
          <w:szCs w:val="22"/>
        </w:rPr>
        <w:t xml:space="preserve">different </w:t>
      </w:r>
      <w:r w:rsidR="00313D3C" w:rsidRPr="00E06B22">
        <w:rPr>
          <w:rFonts w:ascii="Helvetica" w:hAnsi="Helvetica"/>
          <w:sz w:val="22"/>
          <w:szCs w:val="22"/>
        </w:rPr>
        <w:t>major</w:t>
      </w:r>
      <w:r w:rsidR="00E10F2D">
        <w:rPr>
          <w:rFonts w:ascii="Helvetica" w:hAnsi="Helvetica"/>
          <w:sz w:val="22"/>
          <w:szCs w:val="22"/>
        </w:rPr>
        <w:t>s</w:t>
      </w:r>
      <w:r w:rsidR="00313D3C" w:rsidRPr="00E06B22">
        <w:rPr>
          <w:rFonts w:ascii="Helvetica" w:hAnsi="Helvetica"/>
          <w:sz w:val="22"/>
          <w:szCs w:val="22"/>
        </w:rPr>
        <w:t xml:space="preserve"> in your classroom. </w:t>
      </w:r>
      <w:r w:rsidR="00313D3C">
        <w:rPr>
          <w:rFonts w:ascii="Helvetica" w:hAnsi="Helvetica"/>
          <w:sz w:val="22"/>
          <w:szCs w:val="22"/>
        </w:rPr>
        <w:t>You are not permitted to overtally these classes: l</w:t>
      </w:r>
      <w:r w:rsidR="00313D3C" w:rsidRPr="00E06B22">
        <w:rPr>
          <w:rFonts w:ascii="Helvetica" w:hAnsi="Helvetica"/>
          <w:sz w:val="22"/>
          <w:szCs w:val="22"/>
        </w:rPr>
        <w:t>arger class sizes pose a disadvantage for the instructor, and the other students in the section.</w:t>
      </w:r>
      <w:r w:rsidR="00313D3C">
        <w:rPr>
          <w:rFonts w:ascii="Helvetica" w:hAnsi="Helvetica"/>
          <w:sz w:val="22"/>
          <w:szCs w:val="22"/>
        </w:rPr>
        <w:t xml:space="preserve"> Students should bring their requests for overtallies to the Writing Program Director.</w:t>
      </w:r>
    </w:p>
    <w:p w14:paraId="6BCA2F90" w14:textId="77777777" w:rsidR="00313D3C" w:rsidRDefault="00313D3C" w:rsidP="00313D3C">
      <w:pPr>
        <w:rPr>
          <w:rFonts w:ascii="Helvetica" w:hAnsi="Helvetica"/>
          <w:sz w:val="22"/>
          <w:szCs w:val="22"/>
        </w:rPr>
      </w:pPr>
      <w:r>
        <w:rPr>
          <w:rFonts w:ascii="Helvetica" w:hAnsi="Helvetica"/>
          <w:sz w:val="22"/>
          <w:szCs w:val="22"/>
        </w:rPr>
        <w:br/>
      </w:r>
      <w:r w:rsidR="009E064A">
        <w:rPr>
          <w:rFonts w:ascii="Helvetica" w:hAnsi="Helvetica"/>
          <w:sz w:val="22"/>
          <w:szCs w:val="22"/>
        </w:rPr>
        <w:t>WRIT</w:t>
      </w:r>
      <w:r w:rsidRPr="00E10F2D">
        <w:rPr>
          <w:rFonts w:ascii="Helvetica" w:hAnsi="Helvetica"/>
          <w:sz w:val="22"/>
          <w:szCs w:val="22"/>
        </w:rPr>
        <w:t xml:space="preserve"> 301, 302, </w:t>
      </w:r>
      <w:r w:rsidR="00E10F2D">
        <w:rPr>
          <w:rFonts w:ascii="Helvetica" w:hAnsi="Helvetica"/>
          <w:sz w:val="22"/>
          <w:szCs w:val="22"/>
        </w:rPr>
        <w:t>and 30</w:t>
      </w:r>
      <w:r w:rsidRPr="00E10F2D">
        <w:rPr>
          <w:rFonts w:ascii="Helvetica" w:hAnsi="Helvetica"/>
          <w:sz w:val="22"/>
          <w:szCs w:val="22"/>
        </w:rPr>
        <w:t>3 are equivalent courses</w:t>
      </w:r>
      <w:r>
        <w:rPr>
          <w:rFonts w:ascii="Helvetica" w:hAnsi="Helvetica"/>
          <w:sz w:val="22"/>
          <w:szCs w:val="22"/>
        </w:rPr>
        <w:t>. If a student comes to you requesting to be admitted to your section when it is full, because they need a particular course to satisfy their major requirements, please tell them that they may register for any open section in order to satisfy their graduation requirements. If they continue to protest, please send them to 2A16.</w:t>
      </w:r>
    </w:p>
    <w:p w14:paraId="468FA963" w14:textId="77777777" w:rsidR="00313D3C" w:rsidRPr="00E06B22" w:rsidRDefault="00313D3C" w:rsidP="00313D3C">
      <w:pPr>
        <w:rPr>
          <w:rFonts w:ascii="Helvetica" w:hAnsi="Helvetica"/>
          <w:sz w:val="22"/>
          <w:szCs w:val="22"/>
        </w:rPr>
      </w:pPr>
    </w:p>
    <w:p w14:paraId="10622165"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The syllabus</w:t>
      </w:r>
    </w:p>
    <w:p w14:paraId="1FA7DEC9" w14:textId="77777777" w:rsidR="00313D3C" w:rsidRPr="00E06B22" w:rsidRDefault="00313D3C" w:rsidP="00313D3C">
      <w:pPr>
        <w:rPr>
          <w:rFonts w:ascii="Helvetica" w:hAnsi="Helvetica"/>
          <w:sz w:val="22"/>
          <w:szCs w:val="22"/>
        </w:rPr>
      </w:pPr>
      <w:r w:rsidRPr="00E06B22">
        <w:rPr>
          <w:rFonts w:ascii="Helvetica" w:hAnsi="Helvetica"/>
          <w:sz w:val="22"/>
          <w:szCs w:val="22"/>
        </w:rPr>
        <w:t>The official titles and course description</w:t>
      </w:r>
      <w:r>
        <w:rPr>
          <w:rFonts w:ascii="Helvetica" w:hAnsi="Helvetica"/>
          <w:sz w:val="22"/>
          <w:szCs w:val="22"/>
        </w:rPr>
        <w:t>s</w:t>
      </w:r>
      <w:r w:rsidRPr="00E06B22">
        <w:rPr>
          <w:rFonts w:ascii="Helvetica" w:hAnsi="Helvetica"/>
          <w:sz w:val="22"/>
          <w:szCs w:val="22"/>
        </w:rPr>
        <w:t xml:space="preserve"> for Writing 301/302/303</w:t>
      </w:r>
      <w:r>
        <w:rPr>
          <w:rFonts w:ascii="Helvetica" w:hAnsi="Helvetica"/>
          <w:sz w:val="22"/>
          <w:szCs w:val="22"/>
        </w:rPr>
        <w:t>/304</w:t>
      </w:r>
      <w:r w:rsidRPr="00E06B22">
        <w:rPr>
          <w:rFonts w:ascii="Helvetica" w:hAnsi="Helvetica"/>
          <w:sz w:val="22"/>
          <w:szCs w:val="22"/>
        </w:rPr>
        <w:t xml:space="preserve"> </w:t>
      </w:r>
      <w:r>
        <w:rPr>
          <w:rFonts w:ascii="Helvetica" w:hAnsi="Helvetica"/>
          <w:sz w:val="22"/>
          <w:szCs w:val="22"/>
        </w:rPr>
        <w:t>are</w:t>
      </w:r>
      <w:r w:rsidRPr="00E06B22">
        <w:rPr>
          <w:rFonts w:ascii="Helvetica" w:hAnsi="Helvetica"/>
          <w:sz w:val="22"/>
          <w:szCs w:val="22"/>
        </w:rPr>
        <w:t xml:space="preserve"> as follows. One of these titles, and the full course description, should appear in your syllabus.</w:t>
      </w:r>
    </w:p>
    <w:p w14:paraId="061A7640" w14:textId="77777777" w:rsidR="00313D3C" w:rsidRPr="00E06B22" w:rsidRDefault="00313D3C" w:rsidP="00313D3C">
      <w:pPr>
        <w:rPr>
          <w:rFonts w:ascii="Helvetica" w:hAnsi="Helvetica"/>
          <w:sz w:val="22"/>
          <w:szCs w:val="22"/>
        </w:rPr>
      </w:pPr>
    </w:p>
    <w:p w14:paraId="403735B0" w14:textId="77777777" w:rsidR="00653F51" w:rsidRDefault="00313D3C" w:rsidP="00313D3C">
      <w:pPr>
        <w:widowControl w:val="0"/>
        <w:autoSpaceDE w:val="0"/>
        <w:autoSpaceDN w:val="0"/>
        <w:adjustRightInd w:val="0"/>
        <w:rPr>
          <w:rFonts w:ascii="Helvetica" w:hAnsi="Helvetica"/>
          <w:sz w:val="22"/>
          <w:szCs w:val="22"/>
        </w:rPr>
      </w:pPr>
      <w:r w:rsidRPr="00E06B22">
        <w:rPr>
          <w:rFonts w:ascii="Helvetica" w:hAnsi="Helvetica"/>
          <w:sz w:val="22"/>
          <w:szCs w:val="22"/>
        </w:rPr>
        <w:t xml:space="preserve">WRIT 301 </w:t>
      </w:r>
      <w:r>
        <w:rPr>
          <w:rFonts w:ascii="Helvetica" w:hAnsi="Helvetica"/>
          <w:sz w:val="22"/>
          <w:szCs w:val="22"/>
        </w:rPr>
        <w:t xml:space="preserve">(Liberal Arts) </w:t>
      </w:r>
      <w:r w:rsidRPr="00E06B22">
        <w:rPr>
          <w:rFonts w:ascii="Helvetica" w:hAnsi="Helvetica"/>
          <w:sz w:val="22"/>
          <w:szCs w:val="22"/>
        </w:rPr>
        <w:t xml:space="preserve">Research and Writing for the Major. 4 hrs. 3 </w:t>
      </w:r>
      <w:proofErr w:type="spellStart"/>
      <w:r w:rsidRPr="00E06B22">
        <w:rPr>
          <w:rFonts w:ascii="Helvetica" w:hAnsi="Helvetica"/>
          <w:sz w:val="22"/>
          <w:szCs w:val="22"/>
        </w:rPr>
        <w:t>cr</w:t>
      </w:r>
      <w:r>
        <w:rPr>
          <w:rFonts w:ascii="Helvetica" w:hAnsi="Helvetica"/>
          <w:sz w:val="22"/>
          <w:szCs w:val="22"/>
        </w:rPr>
        <w:t>s</w:t>
      </w:r>
      <w:proofErr w:type="spellEnd"/>
      <w:r w:rsidRPr="00E06B22">
        <w:rPr>
          <w:rFonts w:ascii="Helvetica" w:hAnsi="Helvetica"/>
          <w:sz w:val="22"/>
          <w:szCs w:val="22"/>
        </w:rPr>
        <w:t>.</w:t>
      </w:r>
    </w:p>
    <w:p w14:paraId="211382DF" w14:textId="77777777" w:rsidR="00653F51" w:rsidRPr="00E06B22" w:rsidRDefault="00653F51" w:rsidP="00653F51">
      <w:pPr>
        <w:widowControl w:val="0"/>
        <w:autoSpaceDE w:val="0"/>
        <w:autoSpaceDN w:val="0"/>
        <w:adjustRightInd w:val="0"/>
        <w:rPr>
          <w:rFonts w:ascii="Helvetica" w:hAnsi="Helvetica"/>
          <w:sz w:val="22"/>
          <w:szCs w:val="22"/>
        </w:rPr>
      </w:pPr>
      <w:r w:rsidRPr="00E06B22">
        <w:rPr>
          <w:rFonts w:ascii="Helvetica" w:hAnsi="Helvetica"/>
          <w:sz w:val="22"/>
          <w:szCs w:val="22"/>
        </w:rPr>
        <w:t>Research, reading, and writing for upper-division courses; drafting, revising, editing, and formatting documents. Readings are dr</w:t>
      </w:r>
      <w:r>
        <w:rPr>
          <w:rFonts w:ascii="Helvetica" w:hAnsi="Helvetica"/>
          <w:sz w:val="22"/>
          <w:szCs w:val="22"/>
        </w:rPr>
        <w:t xml:space="preserve">awn primarily from the humanities and social sciences. </w:t>
      </w:r>
      <w:r w:rsidRPr="00E06B22">
        <w:rPr>
          <w:rFonts w:ascii="Helvetica" w:hAnsi="Helvetica"/>
          <w:sz w:val="22"/>
          <w:szCs w:val="22"/>
        </w:rPr>
        <w:t xml:space="preserve">Assignments will encourage students to explore the research resources, patterns of discourse, and conventions of their own major disciplines. </w:t>
      </w:r>
      <w:proofErr w:type="spellStart"/>
      <w:r w:rsidRPr="00E06B22">
        <w:rPr>
          <w:rFonts w:ascii="Helvetica" w:hAnsi="Helvetica"/>
          <w:sz w:val="22"/>
          <w:szCs w:val="22"/>
        </w:rPr>
        <w:t>Preq</w:t>
      </w:r>
      <w:proofErr w:type="spellEnd"/>
      <w:r w:rsidRPr="00E06B22">
        <w:rPr>
          <w:rFonts w:ascii="Helvetica" w:hAnsi="Helvetica"/>
          <w:sz w:val="22"/>
          <w:szCs w:val="22"/>
        </w:rPr>
        <w:t>. Junior st</w:t>
      </w:r>
      <w:r>
        <w:rPr>
          <w:rFonts w:ascii="Helvetica" w:hAnsi="Helvetica"/>
          <w:sz w:val="22"/>
          <w:szCs w:val="22"/>
        </w:rPr>
        <w:t xml:space="preserve">atus and completion of ENG 125. 2 </w:t>
      </w:r>
      <w:r w:rsidRPr="00E06B22">
        <w:rPr>
          <w:rFonts w:ascii="Helvetica" w:hAnsi="Helvetica"/>
          <w:sz w:val="22"/>
          <w:szCs w:val="22"/>
        </w:rPr>
        <w:t>hours lecture, 2 hours laboratory. Course sections may be offered as hybrid online courses or as fully asynchronous online courses.</w:t>
      </w:r>
    </w:p>
    <w:p w14:paraId="04906800" w14:textId="77777777" w:rsidR="00653F51" w:rsidRPr="00E06B22" w:rsidRDefault="00653F51" w:rsidP="00313D3C">
      <w:pPr>
        <w:widowControl w:val="0"/>
        <w:autoSpaceDE w:val="0"/>
        <w:autoSpaceDN w:val="0"/>
        <w:adjustRightInd w:val="0"/>
        <w:rPr>
          <w:rFonts w:ascii="Helvetica" w:hAnsi="Helvetica"/>
          <w:sz w:val="22"/>
          <w:szCs w:val="22"/>
        </w:rPr>
      </w:pPr>
    </w:p>
    <w:p w14:paraId="32F28A50" w14:textId="77777777" w:rsidR="00313D3C" w:rsidRDefault="00313D3C" w:rsidP="00313D3C">
      <w:pPr>
        <w:widowControl w:val="0"/>
        <w:autoSpaceDE w:val="0"/>
        <w:autoSpaceDN w:val="0"/>
        <w:adjustRightInd w:val="0"/>
        <w:rPr>
          <w:rFonts w:ascii="Helvetica" w:hAnsi="Helvetica"/>
          <w:sz w:val="22"/>
          <w:szCs w:val="22"/>
        </w:rPr>
      </w:pPr>
      <w:r w:rsidRPr="00E06B22">
        <w:rPr>
          <w:rFonts w:ascii="Helvetica" w:hAnsi="Helvetica"/>
          <w:sz w:val="22"/>
          <w:szCs w:val="22"/>
        </w:rPr>
        <w:t xml:space="preserve">WRIT 302 </w:t>
      </w:r>
      <w:r>
        <w:rPr>
          <w:rFonts w:ascii="Helvetica" w:hAnsi="Helvetica"/>
          <w:sz w:val="22"/>
          <w:szCs w:val="22"/>
        </w:rPr>
        <w:t xml:space="preserve">(Liberal Arts) </w:t>
      </w:r>
      <w:r w:rsidRPr="00E06B22">
        <w:rPr>
          <w:rFonts w:ascii="Helvetica" w:hAnsi="Helvetica"/>
          <w:sz w:val="22"/>
          <w:szCs w:val="22"/>
        </w:rPr>
        <w:t>Research and Writing for the Sciences, Mathematics, and Technology</w:t>
      </w:r>
      <w:r>
        <w:rPr>
          <w:rFonts w:ascii="Helvetica" w:hAnsi="Helvetica"/>
          <w:sz w:val="22"/>
          <w:szCs w:val="22"/>
        </w:rPr>
        <w:t>.</w:t>
      </w:r>
      <w:r w:rsidRPr="00E06B22">
        <w:rPr>
          <w:rFonts w:ascii="Helvetica" w:hAnsi="Helvetica"/>
          <w:sz w:val="22"/>
          <w:szCs w:val="22"/>
        </w:rPr>
        <w:t xml:space="preserve"> </w:t>
      </w:r>
    </w:p>
    <w:p w14:paraId="1DB0EF63" w14:textId="77777777" w:rsidR="00313D3C" w:rsidRDefault="00313D3C" w:rsidP="00313D3C">
      <w:pPr>
        <w:widowControl w:val="0"/>
        <w:autoSpaceDE w:val="0"/>
        <w:autoSpaceDN w:val="0"/>
        <w:adjustRightInd w:val="0"/>
        <w:rPr>
          <w:rFonts w:ascii="Helvetica" w:hAnsi="Helvetica"/>
          <w:sz w:val="22"/>
          <w:szCs w:val="22"/>
        </w:rPr>
      </w:pPr>
      <w:r>
        <w:rPr>
          <w:rFonts w:ascii="Helvetica" w:hAnsi="Helvetica"/>
          <w:sz w:val="22"/>
          <w:szCs w:val="22"/>
        </w:rPr>
        <w:tab/>
      </w:r>
      <w:r w:rsidRPr="00E06B22">
        <w:rPr>
          <w:rFonts w:ascii="Helvetica" w:hAnsi="Helvetica"/>
          <w:sz w:val="22"/>
          <w:szCs w:val="22"/>
        </w:rPr>
        <w:t xml:space="preserve">4 hrs. 3 </w:t>
      </w:r>
      <w:proofErr w:type="spellStart"/>
      <w:r w:rsidRPr="00E06B22">
        <w:rPr>
          <w:rFonts w:ascii="Helvetica" w:hAnsi="Helvetica"/>
          <w:sz w:val="22"/>
          <w:szCs w:val="22"/>
        </w:rPr>
        <w:t>cr</w:t>
      </w:r>
      <w:r>
        <w:rPr>
          <w:rFonts w:ascii="Helvetica" w:hAnsi="Helvetica"/>
          <w:sz w:val="22"/>
          <w:szCs w:val="22"/>
        </w:rPr>
        <w:t>s</w:t>
      </w:r>
      <w:proofErr w:type="spellEnd"/>
      <w:r w:rsidRPr="00E06B22">
        <w:rPr>
          <w:rFonts w:ascii="Helvetica" w:hAnsi="Helvetica"/>
          <w:sz w:val="22"/>
          <w:szCs w:val="22"/>
        </w:rPr>
        <w:t>.</w:t>
      </w:r>
    </w:p>
    <w:p w14:paraId="27DC7804" w14:textId="77777777" w:rsidR="00653F51" w:rsidRPr="00E06B22" w:rsidRDefault="00653F51" w:rsidP="00653F51">
      <w:pPr>
        <w:widowControl w:val="0"/>
        <w:autoSpaceDE w:val="0"/>
        <w:autoSpaceDN w:val="0"/>
        <w:adjustRightInd w:val="0"/>
        <w:rPr>
          <w:rFonts w:ascii="Helvetica" w:hAnsi="Helvetica"/>
          <w:sz w:val="22"/>
          <w:szCs w:val="22"/>
        </w:rPr>
      </w:pPr>
      <w:r w:rsidRPr="00E06B22">
        <w:rPr>
          <w:rFonts w:ascii="Helvetica" w:hAnsi="Helvetica"/>
          <w:sz w:val="22"/>
          <w:szCs w:val="22"/>
        </w:rPr>
        <w:t>Research, reading, and writing for upper-division courses; drafting, revising, editing, and formatting documents. Readings are dr</w:t>
      </w:r>
      <w:r>
        <w:rPr>
          <w:rFonts w:ascii="Helvetica" w:hAnsi="Helvetica"/>
          <w:sz w:val="22"/>
          <w:szCs w:val="22"/>
        </w:rPr>
        <w:t xml:space="preserve">awn primarily from areas of science and technology. </w:t>
      </w:r>
      <w:r w:rsidRPr="00E06B22">
        <w:rPr>
          <w:rFonts w:ascii="Helvetica" w:hAnsi="Helvetica"/>
          <w:sz w:val="22"/>
          <w:szCs w:val="22"/>
        </w:rPr>
        <w:t xml:space="preserve">Assignments will encourage students to explore the research resources, patterns of discourse, and conventions of their own major disciplines. </w:t>
      </w:r>
      <w:proofErr w:type="spellStart"/>
      <w:r w:rsidRPr="00E06B22">
        <w:rPr>
          <w:rFonts w:ascii="Helvetica" w:hAnsi="Helvetica"/>
          <w:sz w:val="22"/>
          <w:szCs w:val="22"/>
        </w:rPr>
        <w:t>Preq</w:t>
      </w:r>
      <w:proofErr w:type="spellEnd"/>
      <w:r w:rsidRPr="00E06B22">
        <w:rPr>
          <w:rFonts w:ascii="Helvetica" w:hAnsi="Helvetica"/>
          <w:sz w:val="22"/>
          <w:szCs w:val="22"/>
        </w:rPr>
        <w:t>. Junior st</w:t>
      </w:r>
      <w:r>
        <w:rPr>
          <w:rFonts w:ascii="Helvetica" w:hAnsi="Helvetica"/>
          <w:sz w:val="22"/>
          <w:szCs w:val="22"/>
        </w:rPr>
        <w:t xml:space="preserve">atus and completion of ENG 125. 2 </w:t>
      </w:r>
      <w:r w:rsidRPr="00E06B22">
        <w:rPr>
          <w:rFonts w:ascii="Helvetica" w:hAnsi="Helvetica"/>
          <w:sz w:val="22"/>
          <w:szCs w:val="22"/>
        </w:rPr>
        <w:t>hours lecture, 2 hours laboratory. Course sections may be offered as hybrid online courses or as fully asynchronous online courses.</w:t>
      </w:r>
    </w:p>
    <w:p w14:paraId="4FF4FD21" w14:textId="77777777" w:rsidR="00653F51" w:rsidRPr="00E06B22" w:rsidRDefault="00653F51" w:rsidP="00313D3C">
      <w:pPr>
        <w:widowControl w:val="0"/>
        <w:autoSpaceDE w:val="0"/>
        <w:autoSpaceDN w:val="0"/>
        <w:adjustRightInd w:val="0"/>
        <w:rPr>
          <w:rFonts w:ascii="Helvetica" w:hAnsi="Helvetica"/>
          <w:sz w:val="22"/>
          <w:szCs w:val="22"/>
        </w:rPr>
      </w:pPr>
    </w:p>
    <w:p w14:paraId="049FC65D" w14:textId="77777777" w:rsidR="00313D3C" w:rsidRDefault="00313D3C" w:rsidP="00313D3C">
      <w:pPr>
        <w:widowControl w:val="0"/>
        <w:autoSpaceDE w:val="0"/>
        <w:autoSpaceDN w:val="0"/>
        <w:adjustRightInd w:val="0"/>
        <w:rPr>
          <w:rFonts w:ascii="Helvetica" w:hAnsi="Helvetica"/>
          <w:sz w:val="22"/>
          <w:szCs w:val="22"/>
        </w:rPr>
      </w:pPr>
      <w:r w:rsidRPr="00E06B22">
        <w:rPr>
          <w:rFonts w:ascii="Helvetica" w:hAnsi="Helvetica"/>
          <w:sz w:val="22"/>
          <w:szCs w:val="22"/>
        </w:rPr>
        <w:t>WRIT 303 (Liberal Arts) Research and Writing for Professional Programs</w:t>
      </w:r>
      <w:r>
        <w:rPr>
          <w:rFonts w:ascii="Helvetica" w:hAnsi="Helvetica"/>
          <w:sz w:val="22"/>
          <w:szCs w:val="22"/>
        </w:rPr>
        <w:t>.</w:t>
      </w:r>
      <w:r w:rsidRPr="00E06B22">
        <w:rPr>
          <w:rFonts w:ascii="Helvetica" w:hAnsi="Helvetica"/>
          <w:sz w:val="22"/>
          <w:szCs w:val="22"/>
        </w:rPr>
        <w:t xml:space="preserve"> 4 hrs. 3 </w:t>
      </w:r>
      <w:proofErr w:type="spellStart"/>
      <w:r w:rsidRPr="00E06B22">
        <w:rPr>
          <w:rFonts w:ascii="Helvetica" w:hAnsi="Helvetica"/>
          <w:sz w:val="22"/>
          <w:szCs w:val="22"/>
        </w:rPr>
        <w:t>cr</w:t>
      </w:r>
      <w:r w:rsidR="00F56472">
        <w:rPr>
          <w:rFonts w:ascii="Helvetica" w:hAnsi="Helvetica"/>
          <w:sz w:val="22"/>
          <w:szCs w:val="22"/>
        </w:rPr>
        <w:t>s</w:t>
      </w:r>
      <w:proofErr w:type="spellEnd"/>
      <w:r w:rsidRPr="00E06B22">
        <w:rPr>
          <w:rFonts w:ascii="Helvetica" w:hAnsi="Helvetica"/>
          <w:sz w:val="22"/>
          <w:szCs w:val="22"/>
        </w:rPr>
        <w:t xml:space="preserve">. </w:t>
      </w:r>
    </w:p>
    <w:p w14:paraId="00899C6E" w14:textId="77777777" w:rsidR="00653F51" w:rsidRPr="00E06B22" w:rsidRDefault="00653F51" w:rsidP="00653F51">
      <w:pPr>
        <w:widowControl w:val="0"/>
        <w:autoSpaceDE w:val="0"/>
        <w:autoSpaceDN w:val="0"/>
        <w:adjustRightInd w:val="0"/>
        <w:rPr>
          <w:rFonts w:ascii="Helvetica" w:hAnsi="Helvetica"/>
          <w:sz w:val="22"/>
          <w:szCs w:val="22"/>
        </w:rPr>
      </w:pPr>
      <w:r w:rsidRPr="00E06B22">
        <w:rPr>
          <w:rFonts w:ascii="Helvetica" w:hAnsi="Helvetica"/>
          <w:sz w:val="22"/>
          <w:szCs w:val="22"/>
        </w:rPr>
        <w:t>Research, reading, and writing for upper-division courses; drafting, revising, editing, and formatting documents. Readings are dr</w:t>
      </w:r>
      <w:r>
        <w:rPr>
          <w:rFonts w:ascii="Helvetica" w:hAnsi="Helvetica"/>
          <w:sz w:val="22"/>
          <w:szCs w:val="22"/>
        </w:rPr>
        <w:t xml:space="preserve">awn primarily from areas pertinent to professional concerns. </w:t>
      </w:r>
      <w:r w:rsidRPr="00E06B22">
        <w:rPr>
          <w:rFonts w:ascii="Helvetica" w:hAnsi="Helvetica"/>
          <w:sz w:val="22"/>
          <w:szCs w:val="22"/>
        </w:rPr>
        <w:t xml:space="preserve">Assignments will encourage students to explore the research resources, patterns of discourse, and conventions of their own major disciplines. </w:t>
      </w:r>
      <w:proofErr w:type="spellStart"/>
      <w:r w:rsidRPr="00E06B22">
        <w:rPr>
          <w:rFonts w:ascii="Helvetica" w:hAnsi="Helvetica"/>
          <w:sz w:val="22"/>
          <w:szCs w:val="22"/>
        </w:rPr>
        <w:t>Preq</w:t>
      </w:r>
      <w:proofErr w:type="spellEnd"/>
      <w:r w:rsidRPr="00E06B22">
        <w:rPr>
          <w:rFonts w:ascii="Helvetica" w:hAnsi="Helvetica"/>
          <w:sz w:val="22"/>
          <w:szCs w:val="22"/>
        </w:rPr>
        <w:t>. Junior st</w:t>
      </w:r>
      <w:r>
        <w:rPr>
          <w:rFonts w:ascii="Helvetica" w:hAnsi="Helvetica"/>
          <w:sz w:val="22"/>
          <w:szCs w:val="22"/>
        </w:rPr>
        <w:t xml:space="preserve">atus and completion of ENG 125. 2 </w:t>
      </w:r>
      <w:r w:rsidRPr="00E06B22">
        <w:rPr>
          <w:rFonts w:ascii="Helvetica" w:hAnsi="Helvetica"/>
          <w:sz w:val="22"/>
          <w:szCs w:val="22"/>
        </w:rPr>
        <w:t xml:space="preserve">hours lecture, 2 hours laboratory. Course sections may be offered as hybrid online </w:t>
      </w:r>
      <w:r w:rsidRPr="00E06B22">
        <w:rPr>
          <w:rFonts w:ascii="Helvetica" w:hAnsi="Helvetica"/>
          <w:sz w:val="22"/>
          <w:szCs w:val="22"/>
        </w:rPr>
        <w:lastRenderedPageBreak/>
        <w:t>courses or as fully asynchronous online courses.</w:t>
      </w:r>
    </w:p>
    <w:p w14:paraId="3A42D5BE" w14:textId="77777777" w:rsidR="00653F51" w:rsidRDefault="00653F51" w:rsidP="00313D3C">
      <w:pPr>
        <w:widowControl w:val="0"/>
        <w:autoSpaceDE w:val="0"/>
        <w:autoSpaceDN w:val="0"/>
        <w:adjustRightInd w:val="0"/>
        <w:rPr>
          <w:rFonts w:ascii="Helvetica" w:hAnsi="Helvetica"/>
          <w:sz w:val="22"/>
          <w:szCs w:val="22"/>
        </w:rPr>
      </w:pPr>
    </w:p>
    <w:p w14:paraId="310EB331" w14:textId="77777777" w:rsidR="00313D3C" w:rsidRDefault="00313D3C" w:rsidP="00313D3C">
      <w:pPr>
        <w:widowControl w:val="0"/>
        <w:autoSpaceDE w:val="0"/>
        <w:autoSpaceDN w:val="0"/>
        <w:adjustRightInd w:val="0"/>
        <w:rPr>
          <w:rFonts w:ascii="Helvetica" w:hAnsi="Helvetica"/>
          <w:sz w:val="22"/>
          <w:szCs w:val="22"/>
        </w:rPr>
      </w:pPr>
      <w:r>
        <w:rPr>
          <w:rFonts w:ascii="Helvetica" w:hAnsi="Helvetica"/>
          <w:sz w:val="22"/>
          <w:szCs w:val="22"/>
        </w:rPr>
        <w:t>WRIT 304 (Liberal Arts) Research and Writing for English Majors. 4</w:t>
      </w:r>
      <w:r w:rsidR="00F56472">
        <w:rPr>
          <w:rFonts w:ascii="Helvetica" w:hAnsi="Helvetica"/>
          <w:sz w:val="22"/>
          <w:szCs w:val="22"/>
        </w:rPr>
        <w:t xml:space="preserve"> </w:t>
      </w:r>
      <w:r>
        <w:rPr>
          <w:rFonts w:ascii="Helvetica" w:hAnsi="Helvetica"/>
          <w:sz w:val="22"/>
          <w:szCs w:val="22"/>
        </w:rPr>
        <w:t xml:space="preserve">hrs. 3 </w:t>
      </w:r>
      <w:proofErr w:type="spellStart"/>
      <w:r>
        <w:rPr>
          <w:rFonts w:ascii="Helvetica" w:hAnsi="Helvetica"/>
          <w:sz w:val="22"/>
          <w:szCs w:val="22"/>
        </w:rPr>
        <w:t>crs</w:t>
      </w:r>
      <w:proofErr w:type="spellEnd"/>
      <w:r>
        <w:rPr>
          <w:rFonts w:ascii="Helvetica" w:hAnsi="Helvetica"/>
          <w:sz w:val="22"/>
          <w:szCs w:val="22"/>
        </w:rPr>
        <w:t>.</w:t>
      </w:r>
    </w:p>
    <w:p w14:paraId="1BFD2396" w14:textId="77777777" w:rsidR="00313D3C" w:rsidRPr="00E06B22" w:rsidRDefault="0045732F" w:rsidP="00313D3C">
      <w:pPr>
        <w:widowControl w:val="0"/>
        <w:autoSpaceDE w:val="0"/>
        <w:autoSpaceDN w:val="0"/>
        <w:adjustRightInd w:val="0"/>
        <w:rPr>
          <w:rFonts w:ascii="Helvetica" w:hAnsi="Helvetica"/>
          <w:sz w:val="22"/>
          <w:szCs w:val="22"/>
        </w:rPr>
      </w:pPr>
      <w:r w:rsidRPr="00E06B22">
        <w:rPr>
          <w:rFonts w:ascii="Helvetica" w:hAnsi="Helvetica"/>
          <w:sz w:val="22"/>
          <w:szCs w:val="22"/>
        </w:rPr>
        <w:t xml:space="preserve">Research, reading, and writing for upper-division </w:t>
      </w:r>
      <w:r>
        <w:rPr>
          <w:rFonts w:ascii="Helvetica" w:hAnsi="Helvetica"/>
          <w:sz w:val="22"/>
          <w:szCs w:val="22"/>
        </w:rPr>
        <w:t xml:space="preserve">English </w:t>
      </w:r>
      <w:r w:rsidRPr="00E06B22">
        <w:rPr>
          <w:rFonts w:ascii="Helvetica" w:hAnsi="Helvetica"/>
          <w:sz w:val="22"/>
          <w:szCs w:val="22"/>
        </w:rPr>
        <w:t>courses; drafting, revising, editing, and formatting documents. Readings are dr</w:t>
      </w:r>
      <w:r>
        <w:rPr>
          <w:rFonts w:ascii="Helvetica" w:hAnsi="Helvetica"/>
          <w:sz w:val="22"/>
          <w:szCs w:val="22"/>
        </w:rPr>
        <w:t xml:space="preserve">awn primarily from areas pertinent to English literature, writing, rhetoric and the English language. </w:t>
      </w:r>
      <w:r w:rsidRPr="00E06B22">
        <w:rPr>
          <w:rFonts w:ascii="Helvetica" w:hAnsi="Helvetica"/>
          <w:sz w:val="22"/>
          <w:szCs w:val="22"/>
        </w:rPr>
        <w:t>Assignments will encourage students to explore the research resources, patterns of discourse, and conventions of the</w:t>
      </w:r>
      <w:r>
        <w:rPr>
          <w:rFonts w:ascii="Helvetica" w:hAnsi="Helvetica"/>
          <w:sz w:val="22"/>
          <w:szCs w:val="22"/>
        </w:rPr>
        <w:t xml:space="preserve"> English major</w:t>
      </w:r>
      <w:r w:rsidRPr="00E06B22">
        <w:rPr>
          <w:rFonts w:ascii="Helvetica" w:hAnsi="Helvetica"/>
          <w:sz w:val="22"/>
          <w:szCs w:val="22"/>
        </w:rPr>
        <w:t xml:space="preserve">. </w:t>
      </w:r>
      <w:proofErr w:type="spellStart"/>
      <w:r w:rsidRPr="00E06B22">
        <w:rPr>
          <w:rFonts w:ascii="Helvetica" w:hAnsi="Helvetica"/>
          <w:sz w:val="22"/>
          <w:szCs w:val="22"/>
        </w:rPr>
        <w:t>Preq</w:t>
      </w:r>
      <w:proofErr w:type="spellEnd"/>
      <w:r w:rsidRPr="00E06B22">
        <w:rPr>
          <w:rFonts w:ascii="Helvetica" w:hAnsi="Helvetica"/>
          <w:sz w:val="22"/>
          <w:szCs w:val="22"/>
        </w:rPr>
        <w:t>. Junior st</w:t>
      </w:r>
      <w:r>
        <w:rPr>
          <w:rFonts w:ascii="Helvetica" w:hAnsi="Helvetica"/>
          <w:sz w:val="22"/>
          <w:szCs w:val="22"/>
        </w:rPr>
        <w:t xml:space="preserve">atus and completion of ENG 126 or ENG 200. </w:t>
      </w:r>
    </w:p>
    <w:p w14:paraId="594B0197" w14:textId="77777777" w:rsidR="00313D3C" w:rsidRPr="00E06B22" w:rsidRDefault="00313D3C" w:rsidP="00313D3C">
      <w:pPr>
        <w:rPr>
          <w:rFonts w:ascii="Helvetica" w:hAnsi="Helvetica"/>
          <w:sz w:val="22"/>
          <w:szCs w:val="22"/>
        </w:rPr>
      </w:pPr>
    </w:p>
    <w:p w14:paraId="2D88DE5D"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The course learning objectives are listed below. They </w:t>
      </w:r>
      <w:r w:rsidRPr="00E06B22">
        <w:rPr>
          <w:rFonts w:ascii="Helvetica" w:hAnsi="Helvetica"/>
          <w:b/>
          <w:i/>
          <w:iCs/>
          <w:sz w:val="22"/>
          <w:szCs w:val="22"/>
        </w:rPr>
        <w:t>must</w:t>
      </w:r>
      <w:r w:rsidRPr="00E06B22">
        <w:rPr>
          <w:rFonts w:ascii="Helvetica" w:hAnsi="Helvetica"/>
          <w:sz w:val="22"/>
          <w:szCs w:val="22"/>
        </w:rPr>
        <w:t xml:space="preserve"> appear, as they are written below, on the syllabus for each section offered. We collect a syllabus for every section every semester.</w:t>
      </w:r>
    </w:p>
    <w:p w14:paraId="76C76DD3" w14:textId="77777777" w:rsidR="00313D3C" w:rsidRPr="00E06B22" w:rsidRDefault="00313D3C" w:rsidP="00313D3C">
      <w:pPr>
        <w:rPr>
          <w:rFonts w:ascii="Helvetica" w:hAnsi="Helvetica"/>
          <w:sz w:val="22"/>
          <w:szCs w:val="22"/>
        </w:rPr>
      </w:pPr>
    </w:p>
    <w:p w14:paraId="5BCD21E6" w14:textId="77777777" w:rsidR="00313D3C" w:rsidRPr="00E06B22" w:rsidRDefault="00313D3C" w:rsidP="00313D3C">
      <w:pPr>
        <w:rPr>
          <w:rFonts w:ascii="Helvetica" w:hAnsi="Helvetica"/>
          <w:sz w:val="22"/>
          <w:szCs w:val="22"/>
        </w:rPr>
      </w:pPr>
      <w:r w:rsidRPr="00E06B22">
        <w:rPr>
          <w:rFonts w:ascii="Helvetica" w:hAnsi="Helvetica"/>
          <w:sz w:val="22"/>
          <w:szCs w:val="22"/>
        </w:rPr>
        <w:t>Students will:</w:t>
      </w:r>
    </w:p>
    <w:p w14:paraId="679A6445"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Identify, define and develop a focused research topic</w:t>
      </w:r>
    </w:p>
    <w:p w14:paraId="2905A49A"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Conduct library, academic database, and Internet research and evaluate sources</w:t>
      </w:r>
    </w:p>
    <w:p w14:paraId="5888733F"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Demonstrate the ability to summarize, paraphrase, and quote, as appropriate</w:t>
      </w:r>
    </w:p>
    <w:p w14:paraId="05BA26C9"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Synthesize material from multiple sources</w:t>
      </w:r>
    </w:p>
    <w:p w14:paraId="516E99E7"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Document using MLA or APA format, both in-text and in a Works Cited or References list</w:t>
      </w:r>
    </w:p>
    <w:p w14:paraId="1B130531" w14:textId="77777777" w:rsidR="00313D3C" w:rsidRDefault="00313D3C" w:rsidP="00313D3C">
      <w:pPr>
        <w:numPr>
          <w:ilvl w:val="0"/>
          <w:numId w:val="4"/>
        </w:numPr>
        <w:rPr>
          <w:rFonts w:ascii="Helvetica" w:hAnsi="Helvetica"/>
          <w:sz w:val="22"/>
          <w:szCs w:val="22"/>
        </w:rPr>
      </w:pPr>
      <w:r w:rsidRPr="00E06B22">
        <w:rPr>
          <w:rFonts w:ascii="Helvetica" w:hAnsi="Helvetica"/>
          <w:sz w:val="22"/>
          <w:szCs w:val="22"/>
        </w:rPr>
        <w:t>Demonstrate an ability to revise written work through drafting and staged assignments</w:t>
      </w:r>
    </w:p>
    <w:p w14:paraId="43BAED36" w14:textId="77777777" w:rsidR="00313D3C" w:rsidRPr="00E06B22" w:rsidRDefault="00313D3C" w:rsidP="00313D3C">
      <w:pPr>
        <w:rPr>
          <w:rFonts w:ascii="Helvetica" w:hAnsi="Helvetica"/>
          <w:sz w:val="22"/>
          <w:szCs w:val="22"/>
        </w:rPr>
      </w:pPr>
    </w:p>
    <w:p w14:paraId="752B043C" w14:textId="77777777" w:rsidR="00313D3C" w:rsidRPr="00E06B22" w:rsidRDefault="00313D3C" w:rsidP="00313D3C">
      <w:pPr>
        <w:rPr>
          <w:rFonts w:ascii="Helvetica" w:hAnsi="Helvetica"/>
          <w:sz w:val="22"/>
          <w:szCs w:val="22"/>
        </w:rPr>
      </w:pPr>
      <w:r w:rsidRPr="00255849">
        <w:rPr>
          <w:rFonts w:ascii="Helvetica" w:hAnsi="Helvetica"/>
          <w:sz w:val="22"/>
          <w:szCs w:val="22"/>
          <w:u w:val="single"/>
        </w:rPr>
        <w:t>Note to instructors</w:t>
      </w:r>
      <w:r>
        <w:rPr>
          <w:rFonts w:ascii="Helvetica" w:hAnsi="Helvetica"/>
          <w:sz w:val="22"/>
          <w:szCs w:val="22"/>
        </w:rPr>
        <w:t>: In sections of WRIT 302 and 303, students should use APA citation format; in WRIT 304, students should use MLA format; in WRIT 301, students may be offered the choice to use either APA or MLA, depending on their majors.</w:t>
      </w:r>
    </w:p>
    <w:p w14:paraId="0E4E66EA" w14:textId="77777777" w:rsidR="00313D3C" w:rsidRDefault="00313D3C" w:rsidP="00313D3C">
      <w:pPr>
        <w:rPr>
          <w:rFonts w:ascii="Helvetica" w:hAnsi="Helvetica"/>
          <w:sz w:val="22"/>
          <w:szCs w:val="22"/>
        </w:rPr>
      </w:pPr>
    </w:p>
    <w:p w14:paraId="70CECEE2"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Most instructors in the course use the </w:t>
      </w:r>
      <w:r>
        <w:rPr>
          <w:rFonts w:ascii="Helvetica" w:hAnsi="Helvetica"/>
          <w:sz w:val="22"/>
          <w:szCs w:val="22"/>
        </w:rPr>
        <w:t xml:space="preserve">latest edition of the </w:t>
      </w:r>
      <w:r w:rsidRPr="00E06B22">
        <w:rPr>
          <w:rFonts w:ascii="Helvetica" w:hAnsi="Helvetica"/>
          <w:sz w:val="22"/>
          <w:szCs w:val="22"/>
        </w:rPr>
        <w:t>following writing handbook:</w:t>
      </w:r>
    </w:p>
    <w:p w14:paraId="48E3B6ED"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Hacker, D. </w:t>
      </w:r>
      <w:r w:rsidR="0045732F">
        <w:rPr>
          <w:rFonts w:ascii="Helvetica" w:hAnsi="Helvetica"/>
          <w:sz w:val="22"/>
          <w:szCs w:val="22"/>
        </w:rPr>
        <w:t>(2013</w:t>
      </w:r>
      <w:r>
        <w:rPr>
          <w:rFonts w:ascii="Helvetica" w:hAnsi="Helvetica"/>
          <w:sz w:val="22"/>
          <w:szCs w:val="22"/>
        </w:rPr>
        <w:t xml:space="preserve">). </w:t>
      </w:r>
      <w:r w:rsidRPr="00255849">
        <w:rPr>
          <w:rFonts w:ascii="Helvetica" w:hAnsi="Helvetica"/>
          <w:i/>
          <w:sz w:val="22"/>
          <w:szCs w:val="22"/>
        </w:rPr>
        <w:t>The Bedford Handbook</w:t>
      </w:r>
      <w:r>
        <w:rPr>
          <w:rFonts w:ascii="Helvetica" w:hAnsi="Helvetica"/>
          <w:sz w:val="22"/>
          <w:szCs w:val="22"/>
        </w:rPr>
        <w:t>.</w:t>
      </w:r>
      <w:r w:rsidRPr="00E06B22">
        <w:rPr>
          <w:rFonts w:ascii="Helvetica" w:hAnsi="Helvetica"/>
          <w:sz w:val="22"/>
          <w:szCs w:val="22"/>
        </w:rPr>
        <w:t xml:space="preserve"> Boston: St. Martin’s Press.</w:t>
      </w:r>
    </w:p>
    <w:p w14:paraId="62ED81A1" w14:textId="77777777" w:rsidR="00313D3C" w:rsidRPr="00E06B22" w:rsidRDefault="00313D3C" w:rsidP="00313D3C">
      <w:pPr>
        <w:rPr>
          <w:rFonts w:ascii="Helvetica" w:hAnsi="Helvetica"/>
          <w:sz w:val="22"/>
          <w:szCs w:val="22"/>
        </w:rPr>
      </w:pPr>
    </w:p>
    <w:p w14:paraId="4C92EE08" w14:textId="77777777" w:rsidR="00313D3C" w:rsidRPr="00E06B22" w:rsidRDefault="00313D3C" w:rsidP="00313D3C">
      <w:pPr>
        <w:rPr>
          <w:rFonts w:ascii="Helvetica" w:hAnsi="Helvetica"/>
          <w:sz w:val="22"/>
          <w:szCs w:val="22"/>
        </w:rPr>
      </w:pPr>
      <w:r w:rsidRPr="00E06B22">
        <w:rPr>
          <w:rFonts w:ascii="Helvetica" w:hAnsi="Helvetica"/>
          <w:sz w:val="22"/>
          <w:szCs w:val="22"/>
        </w:rPr>
        <w:t>Students must complete 6 formal writing tasks in order to satisfy the requirements of W</w:t>
      </w:r>
      <w:r w:rsidR="00F56472">
        <w:rPr>
          <w:rFonts w:ascii="Helvetica" w:hAnsi="Helvetica"/>
          <w:sz w:val="22"/>
          <w:szCs w:val="22"/>
        </w:rPr>
        <w:t>RIT</w:t>
      </w:r>
      <w:r w:rsidRPr="00E06B22">
        <w:rPr>
          <w:rFonts w:ascii="Helvetica" w:hAnsi="Helvetica"/>
          <w:sz w:val="22"/>
          <w:szCs w:val="22"/>
        </w:rPr>
        <w:t xml:space="preserve"> 300. The tasks are as follows:</w:t>
      </w:r>
    </w:p>
    <w:p w14:paraId="3BC27C01" w14:textId="77777777" w:rsidR="00313D3C" w:rsidRPr="00E06B22" w:rsidRDefault="00313D3C" w:rsidP="00313D3C">
      <w:pPr>
        <w:rPr>
          <w:rFonts w:ascii="Helvetica" w:hAnsi="Helvetica"/>
          <w:sz w:val="22"/>
          <w:szCs w:val="22"/>
        </w:rPr>
      </w:pPr>
    </w:p>
    <w:p w14:paraId="2F1BF6B3"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 xml:space="preserve">Paper 1 </w:t>
      </w:r>
    </w:p>
    <w:p w14:paraId="5ED3FDAD"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Paper 1 focuses on students’ textual engagement. It </w:t>
      </w:r>
      <w:r w:rsidR="009E064A">
        <w:rPr>
          <w:rFonts w:ascii="Helvetica" w:hAnsi="Helvetica"/>
          <w:sz w:val="22"/>
          <w:szCs w:val="22"/>
        </w:rPr>
        <w:t xml:space="preserve">is a synthesis paper drawing from two essays of the instructor’s choosing, giving students opportunities to practice accurate paraphrase and quotation.  </w:t>
      </w:r>
      <w:r>
        <w:rPr>
          <w:rFonts w:ascii="Helvetica" w:hAnsi="Helvetica"/>
          <w:sz w:val="22"/>
          <w:szCs w:val="22"/>
        </w:rPr>
        <w:t>Some, but not all, instructors</w:t>
      </w:r>
      <w:r w:rsidRPr="00E06B22">
        <w:rPr>
          <w:rFonts w:ascii="Helvetica" w:hAnsi="Helvetica"/>
          <w:sz w:val="22"/>
          <w:szCs w:val="22"/>
        </w:rPr>
        <w:t xml:space="preserve"> also ask students to engage in analysis and argument, framing the discussion in the paper in terms of a prompt. Other instructors fo</w:t>
      </w:r>
      <w:r>
        <w:rPr>
          <w:rFonts w:ascii="Helvetica" w:hAnsi="Helvetica"/>
          <w:sz w:val="22"/>
          <w:szCs w:val="22"/>
        </w:rPr>
        <w:t>cus on objective synthesis (one of the names of the paper that you will see)</w:t>
      </w:r>
      <w:r w:rsidRPr="00E06B22">
        <w:rPr>
          <w:rFonts w:ascii="Helvetica" w:hAnsi="Helvetica"/>
          <w:sz w:val="22"/>
          <w:szCs w:val="22"/>
        </w:rPr>
        <w:t xml:space="preserve">, asking their students to </w:t>
      </w:r>
      <w:r w:rsidR="0045732F">
        <w:rPr>
          <w:rFonts w:ascii="Helvetica" w:hAnsi="Helvetica"/>
          <w:sz w:val="22"/>
          <w:szCs w:val="22"/>
        </w:rPr>
        <w:t>connect</w:t>
      </w:r>
      <w:r w:rsidRPr="00E06B22">
        <w:rPr>
          <w:rFonts w:ascii="Helvetica" w:hAnsi="Helvetica"/>
          <w:sz w:val="22"/>
          <w:szCs w:val="22"/>
        </w:rPr>
        <w:t xml:space="preserve"> the texts, but not argue </w:t>
      </w:r>
      <w:r>
        <w:rPr>
          <w:rFonts w:ascii="Helvetica" w:hAnsi="Helvetica"/>
          <w:sz w:val="22"/>
          <w:szCs w:val="22"/>
        </w:rPr>
        <w:t xml:space="preserve">for </w:t>
      </w:r>
      <w:r w:rsidRPr="00E06B22">
        <w:rPr>
          <w:rFonts w:ascii="Helvetica" w:hAnsi="Helvetica"/>
          <w:sz w:val="22"/>
          <w:szCs w:val="22"/>
        </w:rPr>
        <w:t xml:space="preserve">a position. </w:t>
      </w:r>
      <w:r>
        <w:rPr>
          <w:rFonts w:ascii="Helvetica" w:hAnsi="Helvetica"/>
          <w:sz w:val="22"/>
          <w:szCs w:val="22"/>
        </w:rPr>
        <w:t xml:space="preserve">Other instructors find that if all papers in the course are not thesis driven from the beginning of the semester, students have a hard time incorporating their own perspective into their writing as the class goes on. </w:t>
      </w:r>
    </w:p>
    <w:p w14:paraId="05B7CF16" w14:textId="77777777" w:rsidR="00313D3C" w:rsidRPr="00E06B22" w:rsidRDefault="00313D3C" w:rsidP="00313D3C">
      <w:pPr>
        <w:rPr>
          <w:rFonts w:ascii="Helvetica" w:hAnsi="Helvetica"/>
          <w:sz w:val="22"/>
          <w:szCs w:val="22"/>
        </w:rPr>
      </w:pPr>
    </w:p>
    <w:p w14:paraId="77902E6B"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Paper 1 should be </w:t>
      </w:r>
      <w:r>
        <w:rPr>
          <w:rFonts w:ascii="Helvetica" w:hAnsi="Helvetica"/>
          <w:sz w:val="22"/>
          <w:szCs w:val="22"/>
        </w:rPr>
        <w:t>3-</w:t>
      </w:r>
      <w:r w:rsidRPr="00E06B22">
        <w:rPr>
          <w:rFonts w:ascii="Helvetica" w:hAnsi="Helvetica"/>
          <w:sz w:val="22"/>
          <w:szCs w:val="22"/>
        </w:rPr>
        <w:t>4 pages in length, and have a rough and final draft. Students should engage with a minimum of two</w:t>
      </w:r>
      <w:r w:rsidR="005432B4">
        <w:rPr>
          <w:rFonts w:ascii="Helvetica" w:hAnsi="Helvetica"/>
          <w:sz w:val="22"/>
          <w:szCs w:val="22"/>
        </w:rPr>
        <w:t xml:space="preserve"> </w:t>
      </w:r>
      <w:r w:rsidRPr="00E06B22">
        <w:rPr>
          <w:rFonts w:ascii="Helvetica" w:hAnsi="Helvetica"/>
          <w:sz w:val="22"/>
          <w:szCs w:val="22"/>
        </w:rPr>
        <w:t>sources in this paper.</w:t>
      </w:r>
      <w:r>
        <w:rPr>
          <w:rFonts w:ascii="Helvetica" w:hAnsi="Helvetica"/>
          <w:sz w:val="22"/>
          <w:szCs w:val="22"/>
        </w:rPr>
        <w:t xml:space="preserve"> </w:t>
      </w:r>
      <w:r w:rsidRPr="00E06B22">
        <w:rPr>
          <w:rFonts w:ascii="Helvetica" w:hAnsi="Helvetica"/>
          <w:sz w:val="22"/>
          <w:szCs w:val="22"/>
        </w:rPr>
        <w:t xml:space="preserve">Instructors provide the texts which students </w:t>
      </w:r>
      <w:r w:rsidR="009E064A">
        <w:rPr>
          <w:rFonts w:ascii="Helvetica" w:hAnsi="Helvetica"/>
          <w:sz w:val="22"/>
          <w:szCs w:val="22"/>
        </w:rPr>
        <w:t>synthesize</w:t>
      </w:r>
      <w:r w:rsidRPr="00E06B22">
        <w:rPr>
          <w:rFonts w:ascii="Helvetica" w:hAnsi="Helvetica"/>
          <w:sz w:val="22"/>
          <w:szCs w:val="22"/>
        </w:rPr>
        <w:t xml:space="preserve"> in this paper. </w:t>
      </w:r>
    </w:p>
    <w:p w14:paraId="7151BE3F" w14:textId="77777777" w:rsidR="00313D3C" w:rsidRPr="00E06B22" w:rsidRDefault="00313D3C" w:rsidP="00313D3C">
      <w:pPr>
        <w:rPr>
          <w:rFonts w:ascii="Helvetica" w:hAnsi="Helvetica"/>
          <w:sz w:val="22"/>
          <w:szCs w:val="22"/>
        </w:rPr>
      </w:pPr>
    </w:p>
    <w:p w14:paraId="67FC6EFF"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 xml:space="preserve">Paper 2 </w:t>
      </w:r>
    </w:p>
    <w:p w14:paraId="5A3B0D11" w14:textId="77777777" w:rsidR="00313D3C" w:rsidRDefault="00313D3C" w:rsidP="00313D3C">
      <w:pPr>
        <w:rPr>
          <w:rFonts w:ascii="Helvetica" w:hAnsi="Helvetica"/>
          <w:sz w:val="22"/>
          <w:szCs w:val="22"/>
        </w:rPr>
      </w:pPr>
      <w:r w:rsidRPr="00E06B22">
        <w:rPr>
          <w:rFonts w:ascii="Helvetica" w:hAnsi="Helvetica"/>
          <w:sz w:val="22"/>
          <w:szCs w:val="22"/>
        </w:rPr>
        <w:t>Instructors use this paper to focus on analysis and ar</w:t>
      </w:r>
      <w:r>
        <w:rPr>
          <w:rFonts w:ascii="Helvetica" w:hAnsi="Helvetica"/>
          <w:sz w:val="22"/>
          <w:szCs w:val="22"/>
        </w:rPr>
        <w:t xml:space="preserve">gument. Students </w:t>
      </w:r>
      <w:r w:rsidR="009E064A">
        <w:rPr>
          <w:rFonts w:ascii="Helvetica" w:hAnsi="Helvetica"/>
          <w:sz w:val="22"/>
          <w:szCs w:val="22"/>
        </w:rPr>
        <w:t>synthesize</w:t>
      </w:r>
      <w:r w:rsidR="00C53586">
        <w:rPr>
          <w:rFonts w:ascii="Helvetica" w:hAnsi="Helvetica"/>
          <w:sz w:val="22"/>
          <w:szCs w:val="22"/>
        </w:rPr>
        <w:t xml:space="preserve"> several</w:t>
      </w:r>
      <w:r w:rsidRPr="00E06B22">
        <w:rPr>
          <w:rFonts w:ascii="Helvetica" w:hAnsi="Helvetica"/>
          <w:sz w:val="22"/>
          <w:szCs w:val="22"/>
        </w:rPr>
        <w:t xml:space="preserve"> </w:t>
      </w:r>
      <w:r w:rsidR="00C53586" w:rsidRPr="00E06B22">
        <w:rPr>
          <w:rFonts w:ascii="Helvetica" w:hAnsi="Helvetica"/>
          <w:sz w:val="22"/>
          <w:szCs w:val="22"/>
        </w:rPr>
        <w:t>texts</w:t>
      </w:r>
      <w:r w:rsidRPr="00E06B22">
        <w:rPr>
          <w:rFonts w:ascii="Helvetica" w:hAnsi="Helvetica"/>
          <w:sz w:val="22"/>
          <w:szCs w:val="22"/>
        </w:rPr>
        <w:t xml:space="preserve"> </w:t>
      </w:r>
      <w:r w:rsidR="009E064A">
        <w:rPr>
          <w:rFonts w:ascii="Helvetica" w:hAnsi="Helvetica"/>
          <w:sz w:val="22"/>
          <w:szCs w:val="22"/>
        </w:rPr>
        <w:t>in response to</w:t>
      </w:r>
      <w:r w:rsidRPr="00E06B22">
        <w:rPr>
          <w:rFonts w:ascii="Helvetica" w:hAnsi="Helvetica"/>
          <w:sz w:val="22"/>
          <w:szCs w:val="22"/>
        </w:rPr>
        <w:t xml:space="preserve"> a prompt from the instructor that asks them to frame an argument. This paper builds on the textual-engagement work that students do in Paper 1, adding or emphasizing </w:t>
      </w:r>
      <w:r w:rsidRPr="00E06B22">
        <w:rPr>
          <w:rFonts w:ascii="Helvetica" w:hAnsi="Helvetica"/>
          <w:sz w:val="22"/>
          <w:szCs w:val="22"/>
        </w:rPr>
        <w:lastRenderedPageBreak/>
        <w:t xml:space="preserve">developing </w:t>
      </w:r>
      <w:r w:rsidR="009E064A">
        <w:rPr>
          <w:rFonts w:ascii="Helvetica" w:hAnsi="Helvetica"/>
          <w:sz w:val="22"/>
          <w:szCs w:val="22"/>
        </w:rPr>
        <w:t>and</w:t>
      </w:r>
      <w:r w:rsidRPr="00E06B22">
        <w:rPr>
          <w:rFonts w:ascii="Helvetica" w:hAnsi="Helvetica"/>
          <w:sz w:val="22"/>
          <w:szCs w:val="22"/>
        </w:rPr>
        <w:t xml:space="preserve"> supporting a thesis. Some instructors use </w:t>
      </w:r>
      <w:r>
        <w:rPr>
          <w:rFonts w:ascii="Helvetica" w:hAnsi="Helvetica"/>
          <w:sz w:val="22"/>
          <w:szCs w:val="22"/>
        </w:rPr>
        <w:t xml:space="preserve">Paper 2 to give students an opportunity to find sources that may help them refine their research topic, and which may ultimately appear in their final research paper.  </w:t>
      </w:r>
    </w:p>
    <w:p w14:paraId="26713C9D" w14:textId="77777777" w:rsidR="0045732F" w:rsidRPr="00E06B22" w:rsidRDefault="0045732F" w:rsidP="00313D3C">
      <w:pPr>
        <w:rPr>
          <w:rFonts w:ascii="Helvetica" w:hAnsi="Helvetica"/>
          <w:sz w:val="22"/>
          <w:szCs w:val="22"/>
        </w:rPr>
      </w:pPr>
    </w:p>
    <w:p w14:paraId="612F1B0A"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Paper 2 should be 4-5 pages in length, and have a rough and final draft. Students should </w:t>
      </w:r>
      <w:r w:rsidR="005432B4">
        <w:rPr>
          <w:rFonts w:ascii="Helvetica" w:hAnsi="Helvetica"/>
          <w:sz w:val="22"/>
          <w:szCs w:val="22"/>
        </w:rPr>
        <w:t>synthesize</w:t>
      </w:r>
      <w:r w:rsidRPr="00E06B22">
        <w:rPr>
          <w:rFonts w:ascii="Helvetica" w:hAnsi="Helvetica"/>
          <w:sz w:val="22"/>
          <w:szCs w:val="22"/>
        </w:rPr>
        <w:t xml:space="preserve"> a minimum of three sources in this paper. </w:t>
      </w:r>
    </w:p>
    <w:p w14:paraId="672D3DD3" w14:textId="77777777" w:rsidR="00313D3C" w:rsidRPr="00E06B22" w:rsidRDefault="00313D3C" w:rsidP="00313D3C">
      <w:pPr>
        <w:rPr>
          <w:rFonts w:ascii="Helvetica" w:hAnsi="Helvetica"/>
          <w:b/>
          <w:sz w:val="22"/>
          <w:szCs w:val="22"/>
        </w:rPr>
      </w:pPr>
    </w:p>
    <w:p w14:paraId="4DA9B6C5"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Research Proposal</w:t>
      </w:r>
    </w:p>
    <w:p w14:paraId="02D58BB9"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The research proposal is a short document where students outline the research project that they will develop in their final paper. Some instructors ask students to define a topic within the course theme; others work with students to define a topic that connects to the student’s major or interests. Most instructors spend substantial class time helping students compose and refine their research questions, and helping them define their topic sufficiently narrowly that it can be effectively researched and represented in 8-10 weeks, and in an 8-10 page paper. Instructors tend to confer with students individually as they work on the research proposal, often </w:t>
      </w:r>
      <w:r w:rsidR="0045732F">
        <w:rPr>
          <w:rFonts w:ascii="Helvetica" w:hAnsi="Helvetica"/>
          <w:sz w:val="22"/>
          <w:szCs w:val="22"/>
        </w:rPr>
        <w:t>scheduling one or two classes as conference periods to give time to meet one-on-one with students. Please do not devote more than three classes during the semester to these individual conferences; i</w:t>
      </w:r>
      <w:r w:rsidRPr="00E06B22">
        <w:rPr>
          <w:rFonts w:ascii="Helvetica" w:hAnsi="Helvetica"/>
          <w:sz w:val="22"/>
          <w:szCs w:val="22"/>
        </w:rPr>
        <w:t>nstead, the computer labs can be used productively to have students working while instructors meet with individuals.</w:t>
      </w:r>
    </w:p>
    <w:p w14:paraId="555DD7C0" w14:textId="77777777" w:rsidR="00313D3C" w:rsidRPr="00E06B22" w:rsidRDefault="00313D3C" w:rsidP="00313D3C">
      <w:pPr>
        <w:rPr>
          <w:rFonts w:ascii="Helvetica" w:hAnsi="Helvetica"/>
          <w:sz w:val="22"/>
          <w:szCs w:val="22"/>
        </w:rPr>
      </w:pPr>
    </w:p>
    <w:p w14:paraId="0C2ACCA7"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Annotated Bibliography</w:t>
      </w:r>
    </w:p>
    <w:p w14:paraId="60F9DC5C"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Students are required to use at least 8 sources in their final papers. The Annotated Bibliography gets them started on collecting and evaluating sources for this paper. </w:t>
      </w:r>
    </w:p>
    <w:p w14:paraId="6C87B060" w14:textId="77777777" w:rsidR="00313D3C" w:rsidRPr="00E06B22" w:rsidRDefault="00313D3C" w:rsidP="00313D3C">
      <w:pPr>
        <w:rPr>
          <w:rFonts w:ascii="Helvetica" w:hAnsi="Helvetica"/>
          <w:sz w:val="22"/>
          <w:szCs w:val="22"/>
        </w:rPr>
      </w:pPr>
    </w:p>
    <w:p w14:paraId="2C8655DA" w14:textId="77777777" w:rsidR="00313D3C" w:rsidRPr="00E06B22" w:rsidRDefault="00313D3C" w:rsidP="000856A5">
      <w:pPr>
        <w:outlineLvl w:val="0"/>
        <w:rPr>
          <w:rFonts w:ascii="Helvetica" w:hAnsi="Helvetica"/>
          <w:sz w:val="22"/>
          <w:szCs w:val="22"/>
        </w:rPr>
      </w:pPr>
      <w:r w:rsidRPr="00E06B22">
        <w:rPr>
          <w:rFonts w:ascii="Helvetica" w:hAnsi="Helvetica"/>
          <w:i/>
          <w:iCs/>
          <w:sz w:val="22"/>
          <w:szCs w:val="22"/>
        </w:rPr>
        <w:t>Evaluating Sources</w:t>
      </w:r>
    </w:p>
    <w:p w14:paraId="38985327" w14:textId="77777777" w:rsidR="00313D3C" w:rsidRPr="00E06B22" w:rsidRDefault="00313D3C" w:rsidP="00313D3C">
      <w:pPr>
        <w:rPr>
          <w:rFonts w:ascii="Helvetica" w:hAnsi="Helvetica"/>
          <w:sz w:val="22"/>
          <w:szCs w:val="22"/>
        </w:rPr>
      </w:pPr>
      <w:r w:rsidRPr="00E06B22">
        <w:rPr>
          <w:rFonts w:ascii="Helvetica" w:hAnsi="Helvetica"/>
          <w:sz w:val="22"/>
          <w:szCs w:val="22"/>
        </w:rPr>
        <w:t>The sources that students use for their final papers should be primarily scholarly articles, books or book chapters. While newspaper and magazine articles and websites can be useful, the majority of sources should be scholarly. Examples of useful t</w:t>
      </w:r>
      <w:r>
        <w:rPr>
          <w:rFonts w:ascii="Helvetica" w:hAnsi="Helvetica"/>
          <w:sz w:val="22"/>
          <w:szCs w:val="22"/>
        </w:rPr>
        <w:t xml:space="preserve">ypes of source texts—and </w:t>
      </w:r>
      <w:r w:rsidRPr="00E06B22">
        <w:rPr>
          <w:rFonts w:ascii="Helvetica" w:hAnsi="Helvetica"/>
          <w:sz w:val="22"/>
          <w:szCs w:val="22"/>
        </w:rPr>
        <w:t>appropriate balances be</w:t>
      </w:r>
      <w:r>
        <w:rPr>
          <w:rFonts w:ascii="Helvetica" w:hAnsi="Helvetica"/>
          <w:sz w:val="22"/>
          <w:szCs w:val="22"/>
        </w:rPr>
        <w:t xml:space="preserve">tween different types of text—can </w:t>
      </w:r>
      <w:r w:rsidRPr="00E06B22">
        <w:rPr>
          <w:rFonts w:ascii="Helvetica" w:hAnsi="Helvetica"/>
          <w:sz w:val="22"/>
          <w:szCs w:val="22"/>
        </w:rPr>
        <w:t>be seen in the Course Themes and Readings section below.</w:t>
      </w:r>
      <w:r>
        <w:rPr>
          <w:rFonts w:ascii="Helvetica" w:hAnsi="Helvetica"/>
          <w:sz w:val="22"/>
          <w:szCs w:val="22"/>
        </w:rPr>
        <w:t xml:space="preserve"> Please see the A</w:t>
      </w:r>
      <w:r w:rsidR="00EE1668">
        <w:rPr>
          <w:rFonts w:ascii="Helvetica" w:hAnsi="Helvetica"/>
          <w:sz w:val="22"/>
          <w:szCs w:val="22"/>
        </w:rPr>
        <w:t xml:space="preserve">ppendix of this guide </w:t>
      </w:r>
      <w:r>
        <w:rPr>
          <w:rFonts w:ascii="Helvetica" w:hAnsi="Helvetica"/>
          <w:sz w:val="22"/>
          <w:szCs w:val="22"/>
        </w:rPr>
        <w:t>for extensive resources to help students learn how to find, evaluate and summarize sources that they find in the course of their library research.</w:t>
      </w:r>
    </w:p>
    <w:p w14:paraId="46BAD988" w14:textId="77777777" w:rsidR="00313D3C" w:rsidRPr="00E06B22" w:rsidRDefault="00313D3C" w:rsidP="00313D3C">
      <w:pPr>
        <w:rPr>
          <w:rFonts w:ascii="Helvetica" w:hAnsi="Helvetica"/>
          <w:b/>
          <w:sz w:val="22"/>
          <w:szCs w:val="22"/>
        </w:rPr>
      </w:pPr>
    </w:p>
    <w:p w14:paraId="0938127F" w14:textId="77777777" w:rsidR="00313D3C" w:rsidRPr="00E06B22" w:rsidRDefault="00313D3C" w:rsidP="00313D3C">
      <w:pPr>
        <w:rPr>
          <w:rFonts w:ascii="Helvetica" w:hAnsi="Helvetica"/>
          <w:sz w:val="22"/>
          <w:szCs w:val="22"/>
        </w:rPr>
      </w:pPr>
      <w:r>
        <w:rPr>
          <w:rFonts w:ascii="Helvetica" w:hAnsi="Helvetica"/>
          <w:sz w:val="22"/>
          <w:szCs w:val="22"/>
        </w:rPr>
        <w:t>T</w:t>
      </w:r>
      <w:r w:rsidR="00C20520">
        <w:rPr>
          <w:rFonts w:ascii="Helvetica" w:hAnsi="Helvetica"/>
          <w:sz w:val="22"/>
          <w:szCs w:val="22"/>
        </w:rPr>
        <w:t>he Appendix of this g</w:t>
      </w:r>
      <w:r w:rsidRPr="00E06B22">
        <w:rPr>
          <w:rFonts w:ascii="Helvetica" w:hAnsi="Helvetica"/>
          <w:sz w:val="22"/>
          <w:szCs w:val="22"/>
        </w:rPr>
        <w:t xml:space="preserve">uide, the </w:t>
      </w:r>
      <w:r w:rsidRPr="00E06B22">
        <w:rPr>
          <w:rFonts w:ascii="Helvetica" w:hAnsi="Helvetica"/>
          <w:i/>
          <w:iCs/>
          <w:sz w:val="22"/>
          <w:szCs w:val="22"/>
        </w:rPr>
        <w:t>Draft My Paper Companion</w:t>
      </w:r>
      <w:r>
        <w:rPr>
          <w:rFonts w:ascii="Helvetica" w:hAnsi="Helvetica"/>
          <w:i/>
          <w:iCs/>
          <w:sz w:val="22"/>
          <w:szCs w:val="22"/>
        </w:rPr>
        <w:t xml:space="preserve">, </w:t>
      </w:r>
      <w:r w:rsidRPr="00627099">
        <w:rPr>
          <w:rFonts w:ascii="Helvetica" w:hAnsi="Helvetica"/>
          <w:iCs/>
          <w:sz w:val="22"/>
          <w:szCs w:val="22"/>
        </w:rPr>
        <w:t>start</w:t>
      </w:r>
      <w:r>
        <w:rPr>
          <w:rFonts w:ascii="Helvetica" w:hAnsi="Helvetica"/>
          <w:iCs/>
          <w:sz w:val="22"/>
          <w:szCs w:val="22"/>
        </w:rPr>
        <w:t xml:space="preserve">ed life as a collection of support materials for </w:t>
      </w:r>
      <w:r w:rsidRPr="00E06B22">
        <w:rPr>
          <w:rFonts w:ascii="Helvetica" w:hAnsi="Helvetica"/>
          <w:i/>
          <w:iCs/>
          <w:sz w:val="22"/>
          <w:szCs w:val="22"/>
        </w:rPr>
        <w:t>Draft My Paper</w:t>
      </w:r>
      <w:r w:rsidRPr="00E06B22">
        <w:rPr>
          <w:rFonts w:ascii="Helvetica" w:hAnsi="Helvetica"/>
          <w:sz w:val="22"/>
          <w:szCs w:val="22"/>
        </w:rPr>
        <w:t>, the 2008 film produced by York College’s Writin</w:t>
      </w:r>
      <w:r>
        <w:rPr>
          <w:rFonts w:ascii="Helvetica" w:hAnsi="Helvetica"/>
          <w:sz w:val="22"/>
          <w:szCs w:val="22"/>
        </w:rPr>
        <w:t>g Across the Curriculum Program.  Instructors are encouraged</w:t>
      </w:r>
      <w:r w:rsidRPr="00E06B22">
        <w:rPr>
          <w:rFonts w:ascii="Helvetica" w:hAnsi="Helvetica"/>
          <w:sz w:val="22"/>
          <w:szCs w:val="22"/>
        </w:rPr>
        <w:t xml:space="preserve"> to take a look</w:t>
      </w:r>
      <w:r>
        <w:rPr>
          <w:rFonts w:ascii="Helvetica" w:hAnsi="Helvetica"/>
          <w:sz w:val="22"/>
          <w:szCs w:val="22"/>
        </w:rPr>
        <w:t xml:space="preserve"> at the film</w:t>
      </w:r>
      <w:r w:rsidRPr="00E06B22">
        <w:rPr>
          <w:rFonts w:ascii="Helvetica" w:hAnsi="Helvetica"/>
          <w:sz w:val="22"/>
          <w:szCs w:val="22"/>
        </w:rPr>
        <w:t xml:space="preserve">, and perhaps show it to </w:t>
      </w:r>
      <w:r>
        <w:rPr>
          <w:rFonts w:ascii="Helvetica" w:hAnsi="Helvetica"/>
          <w:sz w:val="22"/>
          <w:szCs w:val="22"/>
        </w:rPr>
        <w:t xml:space="preserve">their classes—it’s </w:t>
      </w:r>
      <w:r w:rsidRPr="00E06B22">
        <w:rPr>
          <w:rFonts w:ascii="Helvetica" w:hAnsi="Helvetica"/>
          <w:sz w:val="22"/>
          <w:szCs w:val="22"/>
        </w:rPr>
        <w:t xml:space="preserve">only 12 minutes long, and is rather </w:t>
      </w:r>
      <w:r>
        <w:rPr>
          <w:rFonts w:ascii="Helvetica" w:hAnsi="Helvetica"/>
          <w:sz w:val="22"/>
          <w:szCs w:val="22"/>
        </w:rPr>
        <w:t>entertaining, as well as useful as an introduction to library research.  Instructors may request a DVD copy from the Writing Program Director.</w:t>
      </w:r>
    </w:p>
    <w:p w14:paraId="472A4EAE" w14:textId="77777777" w:rsidR="00313D3C" w:rsidRDefault="00313D3C" w:rsidP="00313D3C">
      <w:pPr>
        <w:rPr>
          <w:rFonts w:ascii="Helvetica" w:hAnsi="Helvetica"/>
          <w:b/>
          <w:sz w:val="22"/>
          <w:szCs w:val="22"/>
        </w:rPr>
      </w:pPr>
    </w:p>
    <w:p w14:paraId="3D193A0F" w14:textId="77777777" w:rsidR="00313D3C" w:rsidRPr="00E06B22" w:rsidRDefault="00313D3C" w:rsidP="000856A5">
      <w:pPr>
        <w:outlineLvl w:val="0"/>
        <w:rPr>
          <w:rFonts w:ascii="Helvetica" w:hAnsi="Helvetica"/>
          <w:i/>
          <w:sz w:val="22"/>
          <w:szCs w:val="22"/>
        </w:rPr>
      </w:pPr>
      <w:r w:rsidRPr="00E06B22">
        <w:rPr>
          <w:rFonts w:ascii="Helvetica" w:hAnsi="Helvetica"/>
          <w:i/>
          <w:sz w:val="22"/>
          <w:szCs w:val="22"/>
        </w:rPr>
        <w:t>Library Sessions</w:t>
      </w:r>
    </w:p>
    <w:p w14:paraId="0BD52AEB" w14:textId="77777777" w:rsidR="00313D3C" w:rsidRDefault="00313D3C" w:rsidP="00313D3C">
      <w:pPr>
        <w:rPr>
          <w:rFonts w:ascii="Helvetica" w:hAnsi="Helvetica"/>
          <w:sz w:val="22"/>
          <w:szCs w:val="22"/>
        </w:rPr>
      </w:pPr>
      <w:r w:rsidRPr="00E06B22">
        <w:rPr>
          <w:rFonts w:ascii="Helvetica" w:hAnsi="Helvetica"/>
          <w:sz w:val="22"/>
          <w:szCs w:val="22"/>
        </w:rPr>
        <w:t>Librarians at the York College Lib</w:t>
      </w:r>
      <w:r w:rsidR="00201FA2">
        <w:rPr>
          <w:rFonts w:ascii="Helvetica" w:hAnsi="Helvetica"/>
          <w:sz w:val="22"/>
          <w:szCs w:val="22"/>
        </w:rPr>
        <w:t>rary can help students use the c</w:t>
      </w:r>
      <w:r w:rsidRPr="00E06B22">
        <w:rPr>
          <w:rFonts w:ascii="Helvetica" w:hAnsi="Helvetica"/>
          <w:sz w:val="22"/>
          <w:szCs w:val="22"/>
        </w:rPr>
        <w:t xml:space="preserve">ollege’s online databases and catalogue; </w:t>
      </w:r>
      <w:r>
        <w:rPr>
          <w:rFonts w:ascii="Helvetica" w:hAnsi="Helvetica"/>
          <w:sz w:val="22"/>
          <w:szCs w:val="22"/>
        </w:rPr>
        <w:t>to schedule a one-hour library workshop, please fill out the Information Literacy Class Request form found on the library’s webpage</w:t>
      </w:r>
      <w:r w:rsidR="005910D7">
        <w:rPr>
          <w:rFonts w:ascii="Helvetica" w:hAnsi="Helvetica"/>
          <w:sz w:val="22"/>
          <w:szCs w:val="22"/>
        </w:rPr>
        <w:t xml:space="preserve"> two weeks prior to your desired date</w:t>
      </w:r>
      <w:r>
        <w:rPr>
          <w:rFonts w:ascii="Helvetica" w:hAnsi="Helvetica"/>
          <w:sz w:val="22"/>
          <w:szCs w:val="22"/>
        </w:rPr>
        <w:t>:</w:t>
      </w:r>
    </w:p>
    <w:p w14:paraId="0BDC2834" w14:textId="77777777" w:rsidR="00313D3C" w:rsidRDefault="00313D3C" w:rsidP="00313D3C">
      <w:pPr>
        <w:rPr>
          <w:rFonts w:ascii="Helvetica" w:hAnsi="Helvetica"/>
          <w:sz w:val="22"/>
          <w:szCs w:val="22"/>
        </w:rPr>
      </w:pPr>
    </w:p>
    <w:p w14:paraId="17FF1A86" w14:textId="77777777" w:rsidR="00313D3C" w:rsidRDefault="000856A5" w:rsidP="00313D3C">
      <w:pPr>
        <w:rPr>
          <w:rFonts w:ascii="Helvetica" w:hAnsi="Helvetica"/>
          <w:sz w:val="22"/>
          <w:szCs w:val="22"/>
        </w:rPr>
      </w:pPr>
      <w:hyperlink r:id="rId8" w:history="1">
        <w:r w:rsidR="00313D3C" w:rsidRPr="0061690D">
          <w:rPr>
            <w:rStyle w:val="Hyperlink"/>
            <w:rFonts w:ascii="Helvetica" w:hAnsi="Helvetica"/>
            <w:sz w:val="22"/>
            <w:szCs w:val="22"/>
          </w:rPr>
          <w:t>https://www.york.cuny.edu/library/information-literacy/information-literacy-class-request</w:t>
        </w:r>
      </w:hyperlink>
    </w:p>
    <w:p w14:paraId="30A95308" w14:textId="77777777" w:rsidR="00313D3C" w:rsidRDefault="00313D3C" w:rsidP="00313D3C">
      <w:pPr>
        <w:rPr>
          <w:rFonts w:ascii="Helvetica" w:hAnsi="Helvetica"/>
          <w:sz w:val="22"/>
          <w:szCs w:val="22"/>
        </w:rPr>
      </w:pPr>
    </w:p>
    <w:p w14:paraId="6AE33744" w14:textId="77777777" w:rsidR="00313D3C" w:rsidRPr="00E06B22" w:rsidRDefault="00313D3C" w:rsidP="00313D3C">
      <w:pPr>
        <w:rPr>
          <w:rFonts w:ascii="Helvetica" w:hAnsi="Helvetica"/>
          <w:sz w:val="22"/>
          <w:szCs w:val="22"/>
        </w:rPr>
      </w:pPr>
      <w:r w:rsidRPr="00E06B22">
        <w:rPr>
          <w:rFonts w:ascii="Helvetica" w:hAnsi="Helvetica"/>
          <w:sz w:val="22"/>
          <w:szCs w:val="22"/>
        </w:rPr>
        <w:t>Instructors often use the college’s computer labs to conduct their own, more extended library/research sessions.</w:t>
      </w:r>
    </w:p>
    <w:p w14:paraId="29CC11FB" w14:textId="77777777" w:rsidR="00313D3C" w:rsidRPr="00E06B22" w:rsidRDefault="00313D3C" w:rsidP="00313D3C">
      <w:pPr>
        <w:rPr>
          <w:rFonts w:ascii="Helvetica" w:hAnsi="Helvetica"/>
          <w:b/>
          <w:sz w:val="22"/>
          <w:szCs w:val="22"/>
        </w:rPr>
      </w:pPr>
    </w:p>
    <w:p w14:paraId="14DAA1C7" w14:textId="77777777" w:rsidR="00313D3C" w:rsidRPr="00E06B22" w:rsidRDefault="00313D3C" w:rsidP="000856A5">
      <w:pPr>
        <w:outlineLvl w:val="0"/>
        <w:rPr>
          <w:rFonts w:ascii="Helvetica" w:hAnsi="Helvetica"/>
          <w:sz w:val="22"/>
          <w:szCs w:val="22"/>
        </w:rPr>
      </w:pPr>
      <w:r w:rsidRPr="00E06B22">
        <w:rPr>
          <w:rFonts w:ascii="Helvetica" w:hAnsi="Helvetica"/>
          <w:b/>
          <w:sz w:val="22"/>
          <w:szCs w:val="22"/>
        </w:rPr>
        <w:t xml:space="preserve">Final Research Paper </w:t>
      </w:r>
    </w:p>
    <w:p w14:paraId="227D0FBC" w14:textId="77777777" w:rsidR="00313D3C" w:rsidRPr="00E06B22" w:rsidRDefault="00313D3C" w:rsidP="00313D3C">
      <w:pPr>
        <w:rPr>
          <w:rFonts w:ascii="Helvetica" w:hAnsi="Helvetica"/>
          <w:sz w:val="22"/>
          <w:szCs w:val="22"/>
        </w:rPr>
      </w:pPr>
      <w:r w:rsidRPr="00E06B22">
        <w:rPr>
          <w:rFonts w:ascii="Helvetica" w:hAnsi="Helvetica"/>
          <w:sz w:val="22"/>
          <w:szCs w:val="22"/>
        </w:rPr>
        <w:t>The</w:t>
      </w:r>
      <w:r w:rsidR="00F56472">
        <w:rPr>
          <w:rFonts w:ascii="Helvetica" w:hAnsi="Helvetica"/>
          <w:sz w:val="22"/>
          <w:szCs w:val="22"/>
        </w:rPr>
        <w:t xml:space="preserve"> final research paper in WRIT</w:t>
      </w:r>
      <w:r w:rsidRPr="00E06B22">
        <w:rPr>
          <w:rFonts w:ascii="Helvetica" w:hAnsi="Helvetica"/>
          <w:sz w:val="22"/>
          <w:szCs w:val="22"/>
        </w:rPr>
        <w:t xml:space="preserve"> 300 is 8-10 pages in length, and its writing includes at least one rough draft, which instructors collect and comment upon. This paper is generally due on or before the last day of classes; some instructors return the graded papers to students on the day of the final exam.</w:t>
      </w:r>
    </w:p>
    <w:p w14:paraId="32D15ADE" w14:textId="77777777" w:rsidR="00313D3C" w:rsidRPr="00E06B22" w:rsidRDefault="00313D3C" w:rsidP="00313D3C">
      <w:pPr>
        <w:rPr>
          <w:rFonts w:ascii="Helvetica" w:hAnsi="Helvetica"/>
          <w:sz w:val="22"/>
          <w:szCs w:val="22"/>
        </w:rPr>
      </w:pPr>
    </w:p>
    <w:p w14:paraId="2497B9A3"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Final Exam</w:t>
      </w:r>
    </w:p>
    <w:p w14:paraId="6BB96486" w14:textId="77777777" w:rsidR="00313D3C" w:rsidRPr="00E06B22" w:rsidRDefault="00F56472" w:rsidP="00313D3C">
      <w:pPr>
        <w:rPr>
          <w:rFonts w:ascii="Helvetica" w:hAnsi="Helvetica"/>
          <w:sz w:val="22"/>
          <w:szCs w:val="22"/>
        </w:rPr>
      </w:pPr>
      <w:r>
        <w:rPr>
          <w:rFonts w:ascii="Helvetica" w:hAnsi="Helvetica"/>
          <w:sz w:val="22"/>
          <w:szCs w:val="22"/>
        </w:rPr>
        <w:t>The final exam in WRIT</w:t>
      </w:r>
      <w:r w:rsidR="00313D3C" w:rsidRPr="00E06B22">
        <w:rPr>
          <w:rFonts w:ascii="Helvetica" w:hAnsi="Helvetica"/>
          <w:sz w:val="22"/>
          <w:szCs w:val="22"/>
        </w:rPr>
        <w:t xml:space="preserve"> 300 is often a reflective exercise, not unlike a cover letter for a portfolio. Many instructors ask students to w</w:t>
      </w:r>
      <w:r w:rsidR="00313D3C">
        <w:rPr>
          <w:rFonts w:ascii="Helvetica" w:hAnsi="Helvetica"/>
          <w:sz w:val="22"/>
          <w:szCs w:val="22"/>
        </w:rPr>
        <w:t>rite about what they have learned</w:t>
      </w:r>
      <w:r w:rsidR="00313D3C" w:rsidRPr="00E06B22">
        <w:rPr>
          <w:rFonts w:ascii="Helvetica" w:hAnsi="Helvetica"/>
          <w:sz w:val="22"/>
          <w:szCs w:val="22"/>
        </w:rPr>
        <w:t xml:space="preserve"> over the course of the semester, or to write a pitch to incoming students, explaining why taking the course is worthwhile.</w:t>
      </w:r>
    </w:p>
    <w:p w14:paraId="42525F5E" w14:textId="77777777" w:rsidR="00313D3C" w:rsidRPr="00E06B22" w:rsidRDefault="00313D3C" w:rsidP="00313D3C">
      <w:pPr>
        <w:rPr>
          <w:rFonts w:ascii="Helvetica" w:hAnsi="Helvetica"/>
          <w:sz w:val="22"/>
          <w:szCs w:val="22"/>
        </w:rPr>
      </w:pPr>
    </w:p>
    <w:p w14:paraId="6D216832" w14:textId="77777777" w:rsidR="00313D3C" w:rsidRPr="00E06B22" w:rsidRDefault="00313D3C" w:rsidP="00313D3C">
      <w:pPr>
        <w:rPr>
          <w:rFonts w:ascii="Helvetica" w:hAnsi="Helvetica"/>
          <w:sz w:val="22"/>
          <w:szCs w:val="22"/>
        </w:rPr>
      </w:pPr>
      <w:r w:rsidRPr="00E06B22">
        <w:rPr>
          <w:rFonts w:ascii="Helvetica" w:hAnsi="Helvetica"/>
          <w:sz w:val="22"/>
          <w:szCs w:val="22"/>
        </w:rPr>
        <w:t>Most instructors treat these tasks as cumulative. That is, Paper 1 leads to Paper 2; both of these influence the research proposal, which drives compilation of the Annotated Bibliography, which informs and reflects the research that is represented in the final paper.</w:t>
      </w:r>
    </w:p>
    <w:p w14:paraId="35A73835" w14:textId="77777777" w:rsidR="00313D3C" w:rsidRPr="00E06B22" w:rsidRDefault="00313D3C" w:rsidP="00313D3C">
      <w:pPr>
        <w:rPr>
          <w:rFonts w:ascii="Helvetica" w:hAnsi="Helvetica"/>
          <w:sz w:val="22"/>
          <w:szCs w:val="22"/>
        </w:rPr>
      </w:pPr>
    </w:p>
    <w:p w14:paraId="6B240E69" w14:textId="77777777" w:rsidR="00313D3C" w:rsidRPr="001D7642" w:rsidRDefault="00313D3C" w:rsidP="00313D3C">
      <w:pPr>
        <w:rPr>
          <w:rFonts w:ascii="Helvetica" w:hAnsi="Helvetica"/>
          <w:sz w:val="22"/>
          <w:szCs w:val="22"/>
        </w:rPr>
      </w:pPr>
      <w:r w:rsidRPr="001D7642">
        <w:rPr>
          <w:rFonts w:ascii="Helvetica" w:hAnsi="Helvetica"/>
          <w:sz w:val="22"/>
          <w:szCs w:val="22"/>
        </w:rPr>
        <w:t>Grades for these tasks are assigned within the following ranges. These numbers vary a little from instructor to instructor.</w:t>
      </w:r>
    </w:p>
    <w:p w14:paraId="6149C515" w14:textId="77777777" w:rsidR="00313D3C" w:rsidRPr="00E06B22" w:rsidRDefault="00313D3C" w:rsidP="00313D3C">
      <w:pPr>
        <w:rPr>
          <w:rFonts w:ascii="Helvetica" w:hAnsi="Helvetica"/>
          <w:sz w:val="22"/>
          <w:szCs w:val="22"/>
        </w:rPr>
      </w:pPr>
      <w:r w:rsidRPr="00E06B22">
        <w:t xml:space="preserve"> </w:t>
      </w:r>
      <w:r>
        <w:t xml:space="preserve"> </w:t>
      </w:r>
    </w:p>
    <w:p w14:paraId="661AA90B" w14:textId="77777777" w:rsidR="005432B4" w:rsidRDefault="005432B4" w:rsidP="00313D3C">
      <w:pPr>
        <w:ind w:left="720"/>
        <w:rPr>
          <w:rFonts w:ascii="Helvetica" w:hAnsi="Helvetica"/>
          <w:sz w:val="22"/>
          <w:szCs w:val="22"/>
        </w:rPr>
      </w:pPr>
    </w:p>
    <w:p w14:paraId="27D3F2D9" w14:textId="77777777" w:rsidR="00313D3C" w:rsidRPr="00E06B22" w:rsidRDefault="00313D3C" w:rsidP="000856A5">
      <w:pPr>
        <w:ind w:left="720"/>
        <w:outlineLvl w:val="0"/>
        <w:rPr>
          <w:rFonts w:ascii="Helvetica" w:hAnsi="Helvetica"/>
          <w:sz w:val="22"/>
          <w:szCs w:val="22"/>
        </w:rPr>
      </w:pPr>
      <w:r w:rsidRPr="00E06B22">
        <w:rPr>
          <w:rFonts w:ascii="Helvetica" w:hAnsi="Helvetica"/>
          <w:sz w:val="22"/>
          <w:szCs w:val="22"/>
        </w:rPr>
        <w:t>Paper 1: 10%</w:t>
      </w:r>
    </w:p>
    <w:p w14:paraId="09183F3C" w14:textId="77777777" w:rsidR="00313D3C" w:rsidRPr="00E06B22" w:rsidRDefault="00313D3C" w:rsidP="00313D3C">
      <w:pPr>
        <w:ind w:left="720"/>
        <w:rPr>
          <w:rFonts w:ascii="Helvetica" w:hAnsi="Helvetica"/>
          <w:sz w:val="22"/>
          <w:szCs w:val="22"/>
        </w:rPr>
      </w:pPr>
      <w:r w:rsidRPr="00E06B22">
        <w:rPr>
          <w:rFonts w:ascii="Helvetica" w:hAnsi="Helvetica"/>
          <w:sz w:val="22"/>
          <w:szCs w:val="22"/>
        </w:rPr>
        <w:t>Paper 2: 10-15%</w:t>
      </w:r>
    </w:p>
    <w:p w14:paraId="023E9075" w14:textId="77777777" w:rsidR="00313D3C" w:rsidRPr="00E06B22" w:rsidRDefault="00313D3C" w:rsidP="00313D3C">
      <w:pPr>
        <w:ind w:left="720"/>
        <w:rPr>
          <w:rFonts w:ascii="Helvetica" w:hAnsi="Helvetica"/>
          <w:sz w:val="22"/>
          <w:szCs w:val="22"/>
        </w:rPr>
      </w:pPr>
      <w:r w:rsidRPr="00E06B22">
        <w:rPr>
          <w:rFonts w:ascii="Helvetica" w:hAnsi="Helvetica"/>
          <w:sz w:val="22"/>
          <w:szCs w:val="22"/>
        </w:rPr>
        <w:t>Research Proposal: 5%</w:t>
      </w:r>
    </w:p>
    <w:p w14:paraId="353879B3" w14:textId="77777777" w:rsidR="00313D3C" w:rsidRPr="00E06B22" w:rsidRDefault="00313D3C" w:rsidP="00313D3C">
      <w:pPr>
        <w:ind w:left="720"/>
        <w:rPr>
          <w:rFonts w:ascii="Helvetica" w:hAnsi="Helvetica"/>
          <w:sz w:val="22"/>
          <w:szCs w:val="22"/>
        </w:rPr>
      </w:pPr>
      <w:r w:rsidRPr="00E06B22">
        <w:rPr>
          <w:rFonts w:ascii="Helvetica" w:hAnsi="Helvetica"/>
          <w:sz w:val="22"/>
          <w:szCs w:val="22"/>
        </w:rPr>
        <w:t>Annotated Bibliography: 10%</w:t>
      </w:r>
    </w:p>
    <w:p w14:paraId="52A18D6A" w14:textId="77777777" w:rsidR="00313D3C" w:rsidRPr="00E06B22" w:rsidRDefault="00313D3C" w:rsidP="00313D3C">
      <w:pPr>
        <w:ind w:left="720"/>
        <w:rPr>
          <w:rFonts w:ascii="Helvetica" w:hAnsi="Helvetica"/>
          <w:sz w:val="22"/>
          <w:szCs w:val="22"/>
        </w:rPr>
      </w:pPr>
      <w:r w:rsidRPr="00E06B22">
        <w:rPr>
          <w:rFonts w:ascii="Helvetica" w:hAnsi="Helvetica"/>
          <w:sz w:val="22"/>
          <w:szCs w:val="22"/>
        </w:rPr>
        <w:t>Final Research Paper: 40-55%</w:t>
      </w:r>
    </w:p>
    <w:p w14:paraId="1ABAEDA2" w14:textId="77777777" w:rsidR="00313D3C" w:rsidRPr="00E06B22" w:rsidRDefault="00313D3C" w:rsidP="00313D3C">
      <w:pPr>
        <w:ind w:left="720"/>
        <w:rPr>
          <w:rFonts w:ascii="Helvetica" w:hAnsi="Helvetica"/>
          <w:sz w:val="22"/>
          <w:szCs w:val="22"/>
        </w:rPr>
      </w:pPr>
      <w:r w:rsidRPr="00E06B22">
        <w:rPr>
          <w:rFonts w:ascii="Helvetica" w:hAnsi="Helvetica"/>
          <w:sz w:val="22"/>
          <w:szCs w:val="22"/>
        </w:rPr>
        <w:t>Final Exam: 5-10%</w:t>
      </w:r>
    </w:p>
    <w:p w14:paraId="103B1654" w14:textId="77777777" w:rsidR="00313D3C" w:rsidRPr="00E06B22" w:rsidRDefault="00313D3C" w:rsidP="00313D3C">
      <w:pPr>
        <w:rPr>
          <w:rFonts w:ascii="Helvetica" w:hAnsi="Helvetica"/>
          <w:sz w:val="22"/>
          <w:szCs w:val="22"/>
        </w:rPr>
      </w:pPr>
    </w:p>
    <w:p w14:paraId="45D44A04"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Many instructors also include an Attendance and Participation grade, usually worth 10% of the final grade. This grade sometimes includes completion of low stakes work, in-class presentations and drafting; when it does include these grades, it is usually worth 15-20% of the final grade. </w:t>
      </w:r>
    </w:p>
    <w:p w14:paraId="7C284973" w14:textId="77777777" w:rsidR="00313D3C" w:rsidRDefault="00313D3C" w:rsidP="00313D3C">
      <w:pPr>
        <w:rPr>
          <w:rFonts w:ascii="Helvetica" w:hAnsi="Helvetica"/>
          <w:sz w:val="22"/>
          <w:szCs w:val="22"/>
        </w:rPr>
      </w:pPr>
    </w:p>
    <w:p w14:paraId="3096C45A" w14:textId="77777777" w:rsidR="00313D3C" w:rsidRPr="008267B4" w:rsidRDefault="00313D3C" w:rsidP="000856A5">
      <w:pPr>
        <w:outlineLvl w:val="0"/>
        <w:rPr>
          <w:rFonts w:ascii="Helvetica" w:hAnsi="Helvetica"/>
          <w:b/>
          <w:sz w:val="22"/>
          <w:szCs w:val="22"/>
        </w:rPr>
      </w:pPr>
      <w:r w:rsidRPr="008267B4">
        <w:rPr>
          <w:rFonts w:ascii="Helvetica" w:hAnsi="Helvetica"/>
          <w:b/>
          <w:sz w:val="22"/>
          <w:szCs w:val="22"/>
        </w:rPr>
        <w:t>First Day Writing</w:t>
      </w:r>
      <w:r>
        <w:rPr>
          <w:rFonts w:ascii="Helvetica" w:hAnsi="Helvetica"/>
          <w:b/>
          <w:sz w:val="22"/>
          <w:szCs w:val="22"/>
        </w:rPr>
        <w:t xml:space="preserve"> Exercise</w:t>
      </w:r>
    </w:p>
    <w:p w14:paraId="22F7890A" w14:textId="77777777" w:rsidR="00313D3C" w:rsidRDefault="00313D3C" w:rsidP="00313D3C">
      <w:pPr>
        <w:rPr>
          <w:rFonts w:ascii="Helvetica" w:hAnsi="Helvetica"/>
          <w:sz w:val="22"/>
          <w:szCs w:val="22"/>
        </w:rPr>
      </w:pPr>
      <w:r>
        <w:rPr>
          <w:rFonts w:ascii="Helvetica" w:hAnsi="Helvetica"/>
          <w:sz w:val="22"/>
          <w:szCs w:val="22"/>
        </w:rPr>
        <w:t xml:space="preserve">Many instructors start the semester off with a diagnostic essay, for which students write in class in response to a prompt that relates to the course theme, and engages with an excerpt from one of the course texts. For new instructors, the first day diagnostic essay can be useful to show the skill level at which students are entering the course, and it can also be useful to produce later in the semester to show students that they are, in fact, on a trajectory of improvement. If any first day diagnostic essays cause you concern, please see the </w:t>
      </w:r>
      <w:r w:rsidRPr="007D6B48">
        <w:rPr>
          <w:rFonts w:ascii="Helvetica" w:hAnsi="Helvetica"/>
          <w:sz w:val="22"/>
          <w:szCs w:val="22"/>
        </w:rPr>
        <w:t>Writing Program Director,</w:t>
      </w:r>
      <w:r>
        <w:rPr>
          <w:rFonts w:ascii="Helvetica" w:hAnsi="Helvetica"/>
          <w:sz w:val="22"/>
          <w:szCs w:val="22"/>
        </w:rPr>
        <w:t xml:space="preserve"> so we can think about appropriate support available on campus which can help your student succeed in W</w:t>
      </w:r>
      <w:r w:rsidR="00F56472">
        <w:rPr>
          <w:rFonts w:ascii="Helvetica" w:hAnsi="Helvetica"/>
          <w:sz w:val="22"/>
          <w:szCs w:val="22"/>
        </w:rPr>
        <w:t>RIT</w:t>
      </w:r>
      <w:r>
        <w:rPr>
          <w:rFonts w:ascii="Helvetica" w:hAnsi="Helvetica"/>
          <w:sz w:val="22"/>
          <w:szCs w:val="22"/>
        </w:rPr>
        <w:t xml:space="preserve"> 300.</w:t>
      </w:r>
    </w:p>
    <w:p w14:paraId="0D50FE08" w14:textId="77777777" w:rsidR="00313D3C" w:rsidRPr="00E06B22" w:rsidRDefault="00313D3C" w:rsidP="00313D3C">
      <w:pPr>
        <w:rPr>
          <w:rFonts w:ascii="Helvetica" w:hAnsi="Helvetica"/>
          <w:sz w:val="22"/>
          <w:szCs w:val="22"/>
        </w:rPr>
      </w:pPr>
    </w:p>
    <w:p w14:paraId="772E31A0" w14:textId="77777777" w:rsidR="00313D3C" w:rsidRDefault="00313D3C" w:rsidP="000856A5">
      <w:pPr>
        <w:outlineLvl w:val="0"/>
        <w:rPr>
          <w:rFonts w:ascii="Helvetica" w:hAnsi="Helvetica"/>
          <w:b/>
          <w:sz w:val="22"/>
          <w:szCs w:val="22"/>
        </w:rPr>
      </w:pPr>
      <w:r w:rsidRPr="00E06B22">
        <w:rPr>
          <w:rFonts w:ascii="Helvetica" w:hAnsi="Helvetica"/>
          <w:b/>
          <w:sz w:val="22"/>
          <w:szCs w:val="22"/>
        </w:rPr>
        <w:t>Attendance</w:t>
      </w:r>
    </w:p>
    <w:p w14:paraId="4232B439" w14:textId="77777777" w:rsidR="00D61DE2" w:rsidRDefault="00DE6089" w:rsidP="00313D3C">
      <w:pPr>
        <w:rPr>
          <w:rFonts w:ascii="Helvetica" w:hAnsi="Helvetica"/>
          <w:sz w:val="22"/>
          <w:szCs w:val="22"/>
        </w:rPr>
      </w:pPr>
      <w:r w:rsidRPr="00DE6089">
        <w:rPr>
          <w:rFonts w:ascii="Helvetica" w:hAnsi="Helvetica"/>
          <w:sz w:val="22"/>
          <w:szCs w:val="22"/>
        </w:rPr>
        <w:t>Please include this depar</w:t>
      </w:r>
      <w:r>
        <w:rPr>
          <w:rFonts w:ascii="Helvetica" w:hAnsi="Helvetica"/>
          <w:sz w:val="22"/>
          <w:szCs w:val="22"/>
        </w:rPr>
        <w:t>t</w:t>
      </w:r>
      <w:r w:rsidRPr="00DE6089">
        <w:rPr>
          <w:rFonts w:ascii="Helvetica" w:hAnsi="Helvetica"/>
          <w:sz w:val="22"/>
          <w:szCs w:val="22"/>
        </w:rPr>
        <w:t>ment policy attendance statement o</w:t>
      </w:r>
      <w:r>
        <w:rPr>
          <w:rFonts w:ascii="Helvetica" w:hAnsi="Helvetica"/>
          <w:sz w:val="22"/>
          <w:szCs w:val="22"/>
        </w:rPr>
        <w:t>n your syllabus:</w:t>
      </w:r>
    </w:p>
    <w:p w14:paraId="2E38B42B" w14:textId="77777777" w:rsidR="00D61DE2" w:rsidRPr="00D61DE2" w:rsidRDefault="00D61DE2" w:rsidP="00313D3C">
      <w:pPr>
        <w:rPr>
          <w:rFonts w:ascii="Helvetica" w:hAnsi="Helvetica"/>
          <w:sz w:val="22"/>
          <w:szCs w:val="22"/>
        </w:rPr>
      </w:pPr>
    </w:p>
    <w:p w14:paraId="506497B5" w14:textId="77777777" w:rsidR="00313D3C" w:rsidRDefault="00313D3C" w:rsidP="00313D3C">
      <w:pPr>
        <w:rPr>
          <w:rFonts w:ascii="Helvetica" w:hAnsi="Helvetica"/>
          <w:sz w:val="22"/>
          <w:szCs w:val="22"/>
        </w:rPr>
      </w:pPr>
      <w:r w:rsidRPr="00E06B22">
        <w:rPr>
          <w:rFonts w:ascii="Helvetica" w:hAnsi="Helvetica"/>
          <w:sz w:val="22"/>
          <w:szCs w:val="22"/>
        </w:rPr>
        <w:t>Attendance is required in all W</w:t>
      </w:r>
      <w:r w:rsidR="00F56472">
        <w:rPr>
          <w:rFonts w:ascii="Helvetica" w:hAnsi="Helvetica"/>
          <w:sz w:val="22"/>
          <w:szCs w:val="22"/>
        </w:rPr>
        <w:t>RIT</w:t>
      </w:r>
      <w:r w:rsidRPr="00E06B22">
        <w:rPr>
          <w:rFonts w:ascii="Helvetica" w:hAnsi="Helvetica"/>
          <w:sz w:val="22"/>
          <w:szCs w:val="22"/>
        </w:rPr>
        <w:t xml:space="preserve"> 300 sections. </w:t>
      </w:r>
      <w:r>
        <w:rPr>
          <w:rFonts w:ascii="Helvetica" w:hAnsi="Helvetica"/>
          <w:sz w:val="22"/>
          <w:szCs w:val="22"/>
        </w:rPr>
        <w:t xml:space="preserve">The English Department’s policy for multiple section courses such as this one is: For classes that meet twice a week, students may miss no more than five (5) sessions; six (6) absences are grounds for failure. For classes that meet once </w:t>
      </w:r>
      <w:r>
        <w:rPr>
          <w:rFonts w:ascii="Helvetica" w:hAnsi="Helvetica"/>
          <w:sz w:val="22"/>
          <w:szCs w:val="22"/>
        </w:rPr>
        <w:lastRenderedPageBreak/>
        <w:t xml:space="preserve">a week, students may miss no more than two (2) sessions; three absences are grounds for failure.  In all classes, missing fifteen minutes of class—arriving late, departing early, or leaving during class—counts as half an absence.  </w:t>
      </w:r>
    </w:p>
    <w:p w14:paraId="3E1CDC89" w14:textId="77777777" w:rsidR="00313D3C" w:rsidRPr="00E06B22" w:rsidRDefault="00313D3C" w:rsidP="00313D3C">
      <w:pPr>
        <w:rPr>
          <w:rFonts w:ascii="Helvetica" w:hAnsi="Helvetica"/>
          <w:sz w:val="22"/>
          <w:szCs w:val="22"/>
        </w:rPr>
      </w:pPr>
    </w:p>
    <w:p w14:paraId="74454F2E"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Final Examinations and Grade Submission</w:t>
      </w:r>
    </w:p>
    <w:p w14:paraId="21FB88A1" w14:textId="77777777" w:rsidR="00313D3C" w:rsidRPr="00E06B22" w:rsidRDefault="00313D3C" w:rsidP="00313D3C">
      <w:pPr>
        <w:rPr>
          <w:rFonts w:ascii="Helvetica" w:hAnsi="Helvetica"/>
          <w:sz w:val="22"/>
          <w:szCs w:val="22"/>
        </w:rPr>
      </w:pPr>
      <w:r>
        <w:rPr>
          <w:rFonts w:ascii="Helvetica" w:hAnsi="Helvetica"/>
          <w:sz w:val="22"/>
          <w:szCs w:val="22"/>
        </w:rPr>
        <w:t xml:space="preserve">At the end of each semester, final grades at York College are submitted through the </w:t>
      </w:r>
      <w:proofErr w:type="spellStart"/>
      <w:r>
        <w:rPr>
          <w:rFonts w:ascii="Helvetica" w:hAnsi="Helvetica"/>
          <w:sz w:val="22"/>
          <w:szCs w:val="22"/>
        </w:rPr>
        <w:t>CUNYfirst</w:t>
      </w:r>
      <w:proofErr w:type="spellEnd"/>
      <w:r>
        <w:rPr>
          <w:rFonts w:ascii="Helvetica" w:hAnsi="Helvetica"/>
          <w:sz w:val="22"/>
          <w:szCs w:val="22"/>
        </w:rPr>
        <w:t xml:space="preserve"> system.  Final grades are due within 72 hours of your final exam, which is scheduled by the college.  You will receive notification from the college about the final exam schedule and the final grade submission schedule.  Please be sure to adhere to these schedules.  York College sees la</w:t>
      </w:r>
      <w:r w:rsidRPr="00E06B22">
        <w:rPr>
          <w:rFonts w:ascii="Helvetica" w:hAnsi="Helvetica"/>
          <w:sz w:val="22"/>
          <w:szCs w:val="22"/>
        </w:rPr>
        <w:t xml:space="preserve">te submission of final grades as a very serious matter, and considers </w:t>
      </w:r>
      <w:r w:rsidR="00B54911">
        <w:rPr>
          <w:rFonts w:ascii="Helvetica" w:hAnsi="Helvetica"/>
          <w:sz w:val="22"/>
          <w:szCs w:val="22"/>
        </w:rPr>
        <w:t>repeated</w:t>
      </w:r>
      <w:r w:rsidRPr="00E06B22">
        <w:rPr>
          <w:rFonts w:ascii="Helvetica" w:hAnsi="Helvetica"/>
          <w:sz w:val="22"/>
          <w:szCs w:val="22"/>
        </w:rPr>
        <w:t xml:space="preserve"> late submission of grades as grounds for non-reappointment. </w:t>
      </w:r>
    </w:p>
    <w:p w14:paraId="49B55823" w14:textId="77777777" w:rsidR="00313D3C" w:rsidRPr="00E06B22" w:rsidRDefault="00313D3C" w:rsidP="00313D3C">
      <w:pPr>
        <w:rPr>
          <w:rFonts w:ascii="Helvetica" w:hAnsi="Helvetica"/>
          <w:sz w:val="22"/>
          <w:szCs w:val="22"/>
        </w:rPr>
      </w:pPr>
    </w:p>
    <w:p w14:paraId="4D0313C6" w14:textId="77777777" w:rsidR="00313D3C" w:rsidRPr="00E06B22" w:rsidRDefault="00313D3C" w:rsidP="00313D3C">
      <w:pPr>
        <w:rPr>
          <w:rFonts w:ascii="Helvetica" w:hAnsi="Helvetica"/>
          <w:sz w:val="22"/>
          <w:szCs w:val="22"/>
        </w:rPr>
      </w:pPr>
      <w:r w:rsidRPr="00E06B22">
        <w:rPr>
          <w:rFonts w:ascii="Helvetica" w:hAnsi="Helvetica"/>
          <w:sz w:val="22"/>
          <w:szCs w:val="22"/>
        </w:rPr>
        <w:t>In addition, please make sure not to submit your final grades before the scheduled end of your final examination. Many instructors give take-home exams in W</w:t>
      </w:r>
      <w:r w:rsidR="00F56472">
        <w:rPr>
          <w:rFonts w:ascii="Helvetica" w:hAnsi="Helvetica"/>
          <w:sz w:val="22"/>
          <w:szCs w:val="22"/>
        </w:rPr>
        <w:t>RIT</w:t>
      </w:r>
      <w:r w:rsidRPr="00E06B22">
        <w:rPr>
          <w:rFonts w:ascii="Helvetica" w:hAnsi="Helvetica"/>
          <w:sz w:val="22"/>
          <w:szCs w:val="22"/>
        </w:rPr>
        <w:t xml:space="preserve"> 301/302/303</w:t>
      </w:r>
      <w:r>
        <w:rPr>
          <w:rFonts w:ascii="Helvetica" w:hAnsi="Helvetica"/>
          <w:sz w:val="22"/>
          <w:szCs w:val="22"/>
        </w:rPr>
        <w:t>/304</w:t>
      </w:r>
      <w:r w:rsidRPr="00E06B22">
        <w:rPr>
          <w:rFonts w:ascii="Helvetica" w:hAnsi="Helvetica"/>
          <w:sz w:val="22"/>
          <w:szCs w:val="22"/>
        </w:rPr>
        <w:t xml:space="preserve"> courses, but making sure the due date of that take-home exam is the same as the scheduled final exam helps to avoid trouble with submitting grades during the official window.</w:t>
      </w:r>
    </w:p>
    <w:p w14:paraId="0A1A83B3"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 </w:t>
      </w:r>
    </w:p>
    <w:p w14:paraId="363B2BAA"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Course Themes and Suggested Readings</w:t>
      </w:r>
    </w:p>
    <w:p w14:paraId="1706F718" w14:textId="77777777" w:rsidR="00313D3C" w:rsidRPr="00E06B22" w:rsidRDefault="00313D3C" w:rsidP="00313D3C">
      <w:pPr>
        <w:rPr>
          <w:rFonts w:ascii="Helvetica" w:hAnsi="Helvetica"/>
          <w:sz w:val="22"/>
          <w:szCs w:val="22"/>
        </w:rPr>
      </w:pPr>
      <w:r w:rsidRPr="00E06B22">
        <w:rPr>
          <w:rFonts w:ascii="Helvetica" w:hAnsi="Helvetica"/>
          <w:sz w:val="22"/>
          <w:szCs w:val="22"/>
        </w:rPr>
        <w:t>Most instructors of W</w:t>
      </w:r>
      <w:r w:rsidR="00F56472">
        <w:rPr>
          <w:rFonts w:ascii="Helvetica" w:hAnsi="Helvetica"/>
          <w:sz w:val="22"/>
          <w:szCs w:val="22"/>
        </w:rPr>
        <w:t>RIT</w:t>
      </w:r>
      <w:r w:rsidRPr="00E06B22">
        <w:rPr>
          <w:rFonts w:ascii="Helvetica" w:hAnsi="Helvetica"/>
          <w:sz w:val="22"/>
          <w:szCs w:val="22"/>
        </w:rPr>
        <w:t xml:space="preserve"> 300 sections start out the semester by introducing a series of 3-4 readings which consider a theme, which students often build on in their own research papers. I have provided a list of some of the themes that W</w:t>
      </w:r>
      <w:r w:rsidR="001A2EC1">
        <w:rPr>
          <w:rFonts w:ascii="Helvetica" w:hAnsi="Helvetica"/>
          <w:sz w:val="22"/>
          <w:szCs w:val="22"/>
        </w:rPr>
        <w:t xml:space="preserve">RIT </w:t>
      </w:r>
      <w:r w:rsidRPr="00E06B22">
        <w:rPr>
          <w:rFonts w:ascii="Helvetica" w:hAnsi="Helvetica"/>
          <w:sz w:val="22"/>
          <w:szCs w:val="22"/>
        </w:rPr>
        <w:t>300 courses explored in Spring 2011, including, for some, the texts that instructors used in their sections.</w:t>
      </w:r>
    </w:p>
    <w:p w14:paraId="01422180" w14:textId="77777777" w:rsidR="00313D3C" w:rsidRPr="00E06B22" w:rsidRDefault="00313D3C" w:rsidP="00313D3C">
      <w:pPr>
        <w:rPr>
          <w:rFonts w:ascii="Helvetica" w:hAnsi="Helvetica"/>
          <w:sz w:val="22"/>
          <w:szCs w:val="22"/>
        </w:rPr>
      </w:pPr>
    </w:p>
    <w:p w14:paraId="610BCD71" w14:textId="77777777" w:rsidR="00313D3C" w:rsidRPr="00E06B22" w:rsidRDefault="00313D3C" w:rsidP="00313D3C">
      <w:pPr>
        <w:rPr>
          <w:rFonts w:ascii="Helvetica" w:hAnsi="Helvetica"/>
          <w:i/>
          <w:sz w:val="22"/>
          <w:szCs w:val="22"/>
        </w:rPr>
      </w:pPr>
      <w:r w:rsidRPr="00E06B22">
        <w:rPr>
          <w:rFonts w:ascii="Helvetica" w:hAnsi="Helvetica"/>
          <w:i/>
          <w:sz w:val="22"/>
          <w:szCs w:val="22"/>
        </w:rPr>
        <w:t xml:space="preserve">Language and Power (Natalie </w:t>
      </w:r>
      <w:proofErr w:type="spellStart"/>
      <w:r w:rsidRPr="00E06B22">
        <w:rPr>
          <w:rFonts w:ascii="Helvetica" w:hAnsi="Helvetica"/>
          <w:i/>
          <w:sz w:val="22"/>
          <w:szCs w:val="22"/>
        </w:rPr>
        <w:t>Amiama</w:t>
      </w:r>
      <w:proofErr w:type="spellEnd"/>
      <w:r w:rsidRPr="00E06B22">
        <w:rPr>
          <w:rFonts w:ascii="Helvetica" w:hAnsi="Helvetica"/>
          <w:i/>
          <w:sz w:val="22"/>
          <w:szCs w:val="22"/>
        </w:rPr>
        <w:t>; Christine Hamm)</w:t>
      </w:r>
    </w:p>
    <w:p w14:paraId="1CD54CC2" w14:textId="77777777" w:rsidR="00313D3C" w:rsidRPr="00E06B22" w:rsidRDefault="00313D3C" w:rsidP="00313D3C">
      <w:pPr>
        <w:rPr>
          <w:rFonts w:ascii="Helvetica" w:hAnsi="Helvetica"/>
          <w:sz w:val="22"/>
          <w:szCs w:val="22"/>
        </w:rPr>
      </w:pPr>
      <w:r w:rsidRPr="00E06B22">
        <w:rPr>
          <w:rFonts w:ascii="Helvetica" w:hAnsi="Helvetica"/>
          <w:sz w:val="22"/>
          <w:szCs w:val="22"/>
        </w:rPr>
        <w:tab/>
      </w:r>
      <w:r>
        <w:rPr>
          <w:rFonts w:ascii="Helvetica" w:hAnsi="Helvetica"/>
          <w:sz w:val="22"/>
          <w:szCs w:val="22"/>
        </w:rPr>
        <w:t>Safire, William. “</w:t>
      </w:r>
      <w:r w:rsidRPr="00E06B22">
        <w:rPr>
          <w:rFonts w:ascii="Helvetica" w:hAnsi="Helvetica"/>
          <w:sz w:val="22"/>
          <w:szCs w:val="22"/>
        </w:rPr>
        <w:t xml:space="preserve">On Language </w:t>
      </w:r>
      <w:r w:rsidRPr="000C1EA2">
        <w:rPr>
          <w:rFonts w:ascii="Helvetica" w:hAnsi="Helvetica"/>
          <w:sz w:val="22"/>
          <w:szCs w:val="22"/>
        </w:rPr>
        <w:t xml:space="preserve">– </w:t>
      </w:r>
      <w:proofErr w:type="spellStart"/>
      <w:r w:rsidRPr="000C1EA2">
        <w:rPr>
          <w:rFonts w:ascii="Helvetica" w:hAnsi="Helvetica"/>
          <w:sz w:val="22"/>
          <w:szCs w:val="22"/>
        </w:rPr>
        <w:t>Kiduage</w:t>
      </w:r>
      <w:proofErr w:type="spellEnd"/>
      <w:r w:rsidRPr="000C1EA2">
        <w:rPr>
          <w:rFonts w:ascii="Helvetica" w:hAnsi="Helvetica"/>
          <w:sz w:val="22"/>
          <w:szCs w:val="22"/>
        </w:rPr>
        <w:t>”</w:t>
      </w:r>
      <w:r>
        <w:rPr>
          <w:rFonts w:ascii="Helvetica" w:hAnsi="Helvetica"/>
          <w:sz w:val="22"/>
          <w:szCs w:val="22"/>
          <w:highlight w:val="yellow"/>
        </w:rPr>
        <w:t xml:space="preserve"> </w:t>
      </w:r>
    </w:p>
    <w:p w14:paraId="3DEE7236" w14:textId="77777777" w:rsidR="00313D3C" w:rsidRDefault="00313D3C" w:rsidP="00313D3C">
      <w:pPr>
        <w:rPr>
          <w:rFonts w:ascii="Helvetica" w:hAnsi="Helvetica"/>
          <w:sz w:val="22"/>
          <w:szCs w:val="22"/>
        </w:rPr>
      </w:pPr>
      <w:r w:rsidRPr="00E06B22">
        <w:rPr>
          <w:rFonts w:ascii="Helvetica" w:hAnsi="Helvetica"/>
          <w:sz w:val="22"/>
          <w:szCs w:val="22"/>
        </w:rPr>
        <w:tab/>
        <w:t>Lorde, Audre. “The Transformation of Silence.”</w:t>
      </w:r>
    </w:p>
    <w:p w14:paraId="7FA0633F" w14:textId="77777777" w:rsidR="00313D3C" w:rsidRPr="00E06B22" w:rsidRDefault="00313D3C" w:rsidP="00313D3C">
      <w:pPr>
        <w:ind w:left="1440" w:hanging="720"/>
        <w:rPr>
          <w:rFonts w:ascii="Helvetica" w:hAnsi="Helvetica"/>
          <w:sz w:val="22"/>
          <w:szCs w:val="22"/>
        </w:rPr>
      </w:pPr>
      <w:r>
        <w:rPr>
          <w:rFonts w:ascii="Helvetica" w:hAnsi="Helvetica"/>
          <w:sz w:val="22"/>
          <w:szCs w:val="22"/>
        </w:rPr>
        <w:t>Orwell, George. “Politics and the English Language.”</w:t>
      </w:r>
    </w:p>
    <w:p w14:paraId="470C5BBA" w14:textId="77777777" w:rsidR="00313D3C" w:rsidRPr="00E06B22" w:rsidRDefault="00313D3C" w:rsidP="00313D3C">
      <w:pPr>
        <w:rPr>
          <w:rFonts w:ascii="Helvetica" w:hAnsi="Helvetica"/>
          <w:sz w:val="22"/>
          <w:szCs w:val="22"/>
        </w:rPr>
      </w:pPr>
      <w:r w:rsidRPr="00E06B22">
        <w:rPr>
          <w:rFonts w:ascii="Helvetica" w:hAnsi="Helvetica"/>
          <w:sz w:val="22"/>
          <w:szCs w:val="22"/>
        </w:rPr>
        <w:tab/>
        <w:t xml:space="preserve">Baca, </w:t>
      </w:r>
      <w:r w:rsidRPr="00B127B6">
        <w:rPr>
          <w:rFonts w:ascii="Helvetica" w:hAnsi="Helvetica"/>
          <w:sz w:val="22"/>
          <w:szCs w:val="22"/>
        </w:rPr>
        <w:t>“Coming into Language.”</w:t>
      </w:r>
    </w:p>
    <w:p w14:paraId="4027C184" w14:textId="77777777" w:rsidR="00313D3C" w:rsidRPr="00E06B22" w:rsidRDefault="00313D3C" w:rsidP="00313D3C">
      <w:pPr>
        <w:rPr>
          <w:rFonts w:ascii="Helvetica" w:hAnsi="Helvetica"/>
          <w:sz w:val="22"/>
          <w:szCs w:val="22"/>
        </w:rPr>
      </w:pPr>
    </w:p>
    <w:p w14:paraId="5037C1B7" w14:textId="77777777" w:rsidR="00313D3C" w:rsidRPr="00E06B22" w:rsidRDefault="00313D3C" w:rsidP="00313D3C">
      <w:pPr>
        <w:rPr>
          <w:rFonts w:ascii="Helvetica" w:hAnsi="Helvetica"/>
          <w:i/>
          <w:sz w:val="22"/>
          <w:szCs w:val="22"/>
        </w:rPr>
      </w:pPr>
      <w:r w:rsidRPr="00E06B22">
        <w:rPr>
          <w:rFonts w:ascii="Helvetica" w:hAnsi="Helvetica"/>
          <w:i/>
          <w:sz w:val="22"/>
          <w:szCs w:val="22"/>
        </w:rPr>
        <w:t>Food and Culture (Cynthia Haller)</w:t>
      </w:r>
    </w:p>
    <w:p w14:paraId="060F5E61" w14:textId="77777777" w:rsidR="00313D3C" w:rsidRPr="00E06B22" w:rsidRDefault="00313D3C" w:rsidP="00313D3C">
      <w:pPr>
        <w:ind w:left="1440" w:hanging="720"/>
        <w:rPr>
          <w:rFonts w:ascii="Helvetica" w:hAnsi="Helvetica"/>
          <w:sz w:val="22"/>
          <w:szCs w:val="22"/>
        </w:rPr>
      </w:pPr>
      <w:r w:rsidRPr="00E06B22">
        <w:rPr>
          <w:rFonts w:ascii="Helvetica" w:hAnsi="Helvetica"/>
          <w:sz w:val="22"/>
          <w:szCs w:val="22"/>
        </w:rPr>
        <w:t>Centers for Disease Control and Prevention. (</w:t>
      </w:r>
      <w:proofErr w:type="spellStart"/>
      <w:r w:rsidRPr="00E06B22">
        <w:rPr>
          <w:rFonts w:ascii="Helvetica" w:hAnsi="Helvetica"/>
          <w:sz w:val="22"/>
          <w:szCs w:val="22"/>
        </w:rPr>
        <w:t>n.d.</w:t>
      </w:r>
      <w:proofErr w:type="spellEnd"/>
      <w:r w:rsidRPr="00E06B22">
        <w:rPr>
          <w:rFonts w:ascii="Helvetica" w:hAnsi="Helvetica"/>
          <w:sz w:val="22"/>
          <w:szCs w:val="22"/>
        </w:rPr>
        <w:t>). Com</w:t>
      </w:r>
      <w:r>
        <w:rPr>
          <w:rFonts w:ascii="Helvetica" w:hAnsi="Helvetica"/>
          <w:sz w:val="22"/>
          <w:szCs w:val="22"/>
        </w:rPr>
        <w:t>p</w:t>
      </w:r>
      <w:r w:rsidRPr="00E06B22">
        <w:rPr>
          <w:rFonts w:ascii="Helvetica" w:hAnsi="Helvetica"/>
          <w:sz w:val="22"/>
          <w:szCs w:val="22"/>
        </w:rPr>
        <w:t xml:space="preserve">ared with whites, blacks had 51% higher and Hispanics had 21% higher obesity rates. Retrieved from </w:t>
      </w:r>
      <w:hyperlink r:id="rId9" w:history="1">
        <w:r w:rsidRPr="00E06B22">
          <w:rPr>
            <w:rStyle w:val="Hyperlink"/>
            <w:rFonts w:ascii="Helvetica" w:hAnsi="Helvetica"/>
            <w:sz w:val="22"/>
            <w:szCs w:val="22"/>
          </w:rPr>
          <w:t>http://www.cdc.gov/Features/dsObesityAdults/</w:t>
        </w:r>
      </w:hyperlink>
    </w:p>
    <w:p w14:paraId="16A45B00" w14:textId="77777777" w:rsidR="00F56472" w:rsidRDefault="00313D3C" w:rsidP="00313D3C">
      <w:pPr>
        <w:ind w:left="1440" w:hanging="720"/>
        <w:rPr>
          <w:rFonts w:ascii="Helvetica" w:hAnsi="Helvetica"/>
          <w:sz w:val="22"/>
          <w:szCs w:val="22"/>
        </w:rPr>
      </w:pPr>
      <w:r w:rsidRPr="00E06B22">
        <w:rPr>
          <w:rFonts w:ascii="Helvetica" w:hAnsi="Helvetica"/>
          <w:sz w:val="22"/>
          <w:szCs w:val="22"/>
        </w:rPr>
        <w:t xml:space="preserve">Centers for Disease Control and Prevention. (2010, August 3). Vital signs: State-specific obesity prevalence among adults—United States, 2009. _Morbidity and mortality weekly report, early release, 59, Retrieved from </w:t>
      </w:r>
      <w:hyperlink r:id="rId10" w:history="1">
        <w:r w:rsidR="00F56472" w:rsidRPr="003339EF">
          <w:rPr>
            <w:rStyle w:val="Hyperlink"/>
            <w:rFonts w:ascii="Helvetica" w:hAnsi="Helvetica"/>
            <w:sz w:val="22"/>
            <w:szCs w:val="22"/>
          </w:rPr>
          <w:t>http://www.cdc.gov/mmwr/preview/mmwrhtml/mm59e0803a1.htm</w:t>
        </w:r>
      </w:hyperlink>
    </w:p>
    <w:p w14:paraId="3A43C579" w14:textId="77777777" w:rsidR="00313D3C" w:rsidRPr="00E06B22" w:rsidRDefault="00313D3C" w:rsidP="00313D3C">
      <w:pPr>
        <w:ind w:left="1440" w:hanging="720"/>
        <w:rPr>
          <w:rFonts w:ascii="Helvetica" w:hAnsi="Helvetica"/>
          <w:sz w:val="22"/>
          <w:szCs w:val="22"/>
        </w:rPr>
      </w:pPr>
      <w:r w:rsidRPr="00E06B22">
        <w:rPr>
          <w:rFonts w:ascii="Helvetica" w:hAnsi="Helvetica"/>
          <w:sz w:val="22"/>
          <w:szCs w:val="22"/>
        </w:rPr>
        <w:t xml:space="preserve">Mead, M. (2008). The problem of changing food habits. In C. </w:t>
      </w:r>
      <w:proofErr w:type="spellStart"/>
      <w:r w:rsidRPr="00E06B22">
        <w:rPr>
          <w:rFonts w:ascii="Helvetica" w:hAnsi="Helvetica"/>
          <w:sz w:val="22"/>
          <w:szCs w:val="22"/>
        </w:rPr>
        <w:t>Counihan</w:t>
      </w:r>
      <w:proofErr w:type="spellEnd"/>
      <w:r w:rsidRPr="00E06B22">
        <w:rPr>
          <w:rFonts w:ascii="Helvetica" w:hAnsi="Helvetica"/>
          <w:sz w:val="22"/>
          <w:szCs w:val="22"/>
        </w:rPr>
        <w:t xml:space="preserve">, and P.V. </w:t>
      </w:r>
      <w:proofErr w:type="spellStart"/>
      <w:r w:rsidRPr="00E06B22">
        <w:rPr>
          <w:rFonts w:ascii="Helvetica" w:hAnsi="Helvetica"/>
          <w:sz w:val="22"/>
          <w:szCs w:val="22"/>
        </w:rPr>
        <w:t>Esterik</w:t>
      </w:r>
      <w:proofErr w:type="spellEnd"/>
      <w:r w:rsidRPr="00E06B22">
        <w:rPr>
          <w:rFonts w:ascii="Helvetica" w:hAnsi="Helvetica"/>
          <w:sz w:val="22"/>
          <w:szCs w:val="22"/>
        </w:rPr>
        <w:t xml:space="preserve"> (</w:t>
      </w:r>
      <w:proofErr w:type="spellStart"/>
      <w:r w:rsidRPr="00E06B22">
        <w:rPr>
          <w:rFonts w:ascii="Helvetica" w:hAnsi="Helvetica"/>
          <w:sz w:val="22"/>
          <w:szCs w:val="22"/>
        </w:rPr>
        <w:t>Eds</w:t>
      </w:r>
      <w:proofErr w:type="spellEnd"/>
      <w:r w:rsidRPr="00E06B22">
        <w:rPr>
          <w:rFonts w:ascii="Helvetica" w:hAnsi="Helvetica"/>
          <w:sz w:val="22"/>
          <w:szCs w:val="22"/>
        </w:rPr>
        <w:t>), Food and culture: A reader (2</w:t>
      </w:r>
      <w:r w:rsidRPr="00E06B22">
        <w:rPr>
          <w:rFonts w:ascii="Helvetica" w:hAnsi="Helvetica"/>
          <w:sz w:val="22"/>
          <w:szCs w:val="22"/>
          <w:vertAlign w:val="superscript"/>
        </w:rPr>
        <w:t>nd</w:t>
      </w:r>
      <w:r w:rsidRPr="00E06B22">
        <w:rPr>
          <w:rFonts w:ascii="Helvetica" w:hAnsi="Helvetica"/>
          <w:sz w:val="22"/>
          <w:szCs w:val="22"/>
        </w:rPr>
        <w:t xml:space="preserve"> ed.) (pp. 17-27). New York: Routledge. (Original work published 1943).</w:t>
      </w:r>
    </w:p>
    <w:p w14:paraId="54FB8ED1" w14:textId="77777777" w:rsidR="00313D3C" w:rsidRPr="00E06B22" w:rsidRDefault="00313D3C" w:rsidP="00313D3C">
      <w:pPr>
        <w:ind w:left="1440" w:hanging="720"/>
        <w:rPr>
          <w:rFonts w:ascii="Helvetica" w:hAnsi="Helvetica"/>
          <w:sz w:val="22"/>
          <w:szCs w:val="22"/>
        </w:rPr>
      </w:pPr>
      <w:proofErr w:type="spellStart"/>
      <w:r w:rsidRPr="00E06B22">
        <w:rPr>
          <w:rFonts w:ascii="Helvetica" w:hAnsi="Helvetica"/>
          <w:sz w:val="22"/>
          <w:szCs w:val="22"/>
        </w:rPr>
        <w:t>Pollan</w:t>
      </w:r>
      <w:proofErr w:type="spellEnd"/>
      <w:r w:rsidRPr="00E06B22">
        <w:rPr>
          <w:rFonts w:ascii="Helvetica" w:hAnsi="Helvetica"/>
          <w:sz w:val="22"/>
          <w:szCs w:val="22"/>
        </w:rPr>
        <w:t xml:space="preserve">, M. (2006). </w:t>
      </w:r>
      <w:r w:rsidRPr="00E06B22">
        <w:rPr>
          <w:rFonts w:ascii="Helvetica" w:hAnsi="Helvetica"/>
          <w:i/>
          <w:iCs/>
          <w:sz w:val="22"/>
          <w:szCs w:val="22"/>
        </w:rPr>
        <w:t>The omnivore’s dilemma: A natural history of four meals.</w:t>
      </w:r>
      <w:r w:rsidRPr="00E06B22">
        <w:rPr>
          <w:rFonts w:ascii="Helvetica" w:hAnsi="Helvetica"/>
          <w:sz w:val="22"/>
          <w:szCs w:val="22"/>
        </w:rPr>
        <w:t xml:space="preserve"> New York: Penguin.</w:t>
      </w:r>
    </w:p>
    <w:p w14:paraId="51A2DC4A" w14:textId="77777777" w:rsidR="00313D3C" w:rsidRPr="00E06B22" w:rsidRDefault="00313D3C" w:rsidP="00313D3C">
      <w:pPr>
        <w:ind w:left="1440" w:hanging="720"/>
        <w:rPr>
          <w:rFonts w:ascii="Helvetica" w:hAnsi="Helvetica"/>
          <w:sz w:val="22"/>
          <w:szCs w:val="22"/>
        </w:rPr>
      </w:pPr>
      <w:r w:rsidRPr="00E06B22">
        <w:rPr>
          <w:rFonts w:ascii="Helvetica" w:hAnsi="Helvetica"/>
          <w:sz w:val="22"/>
          <w:szCs w:val="22"/>
        </w:rPr>
        <w:t>Severson, K. (2009, September 29). School’s toughest test: Cooking. New York Times. Retrieved from http://www.nytimes.com/</w:t>
      </w:r>
    </w:p>
    <w:p w14:paraId="6FE9E017" w14:textId="77777777" w:rsidR="00313D3C" w:rsidRPr="00E06B22" w:rsidRDefault="00313D3C" w:rsidP="00313D3C">
      <w:pPr>
        <w:rPr>
          <w:rFonts w:ascii="Helvetica" w:hAnsi="Helvetica"/>
          <w:i/>
          <w:sz w:val="22"/>
          <w:szCs w:val="22"/>
        </w:rPr>
      </w:pPr>
    </w:p>
    <w:p w14:paraId="7A46D10E" w14:textId="77777777" w:rsidR="00313D3C" w:rsidRPr="00E06B22" w:rsidRDefault="00313D3C" w:rsidP="00313D3C">
      <w:pPr>
        <w:rPr>
          <w:rFonts w:ascii="Helvetica" w:hAnsi="Helvetica"/>
          <w:i/>
          <w:sz w:val="22"/>
          <w:szCs w:val="22"/>
        </w:rPr>
      </w:pPr>
      <w:r w:rsidRPr="00E06B22">
        <w:rPr>
          <w:rFonts w:ascii="Helvetica" w:hAnsi="Helvetica"/>
          <w:i/>
          <w:sz w:val="22"/>
          <w:szCs w:val="22"/>
        </w:rPr>
        <w:t xml:space="preserve">The Effects of the Media on the Use and Abuse of Facts and Opinions (Donald </w:t>
      </w:r>
      <w:proofErr w:type="spellStart"/>
      <w:r w:rsidRPr="00E06B22">
        <w:rPr>
          <w:rFonts w:ascii="Helvetica" w:hAnsi="Helvetica"/>
          <w:i/>
          <w:sz w:val="22"/>
          <w:szCs w:val="22"/>
        </w:rPr>
        <w:t>Dubuisson</w:t>
      </w:r>
      <w:proofErr w:type="spellEnd"/>
      <w:r w:rsidRPr="00E06B22">
        <w:rPr>
          <w:rFonts w:ascii="Helvetica" w:hAnsi="Helvetica"/>
          <w:i/>
          <w:sz w:val="22"/>
          <w:szCs w:val="22"/>
        </w:rPr>
        <w:t>)</w:t>
      </w:r>
    </w:p>
    <w:p w14:paraId="09CF0C49" w14:textId="77777777" w:rsidR="00313D3C" w:rsidRPr="00E06B22" w:rsidRDefault="00313D3C" w:rsidP="00313D3C">
      <w:pPr>
        <w:ind w:left="1440" w:hanging="720"/>
        <w:rPr>
          <w:rFonts w:ascii="Helvetica" w:hAnsi="Helvetica"/>
          <w:sz w:val="22"/>
          <w:szCs w:val="22"/>
        </w:rPr>
      </w:pPr>
      <w:proofErr w:type="spellStart"/>
      <w:r w:rsidRPr="00E06B22">
        <w:rPr>
          <w:rFonts w:ascii="Helvetica" w:hAnsi="Helvetica"/>
          <w:sz w:val="22"/>
          <w:szCs w:val="22"/>
        </w:rPr>
        <w:t>Hausman</w:t>
      </w:r>
      <w:proofErr w:type="spellEnd"/>
      <w:r w:rsidRPr="00E06B22">
        <w:rPr>
          <w:rFonts w:ascii="Helvetica" w:hAnsi="Helvetica"/>
          <w:sz w:val="22"/>
          <w:szCs w:val="22"/>
        </w:rPr>
        <w:t xml:space="preserve">, Carl. </w:t>
      </w:r>
      <w:r w:rsidRPr="00E06B22">
        <w:rPr>
          <w:rFonts w:ascii="Helvetica" w:hAnsi="Helvetica"/>
          <w:i/>
          <w:iCs/>
          <w:sz w:val="22"/>
          <w:szCs w:val="22"/>
        </w:rPr>
        <w:t>Lies We Live By: Defeating Doubletalk and Deception in Advertising, Politics and the Media.</w:t>
      </w:r>
      <w:r w:rsidRPr="00E06B22">
        <w:rPr>
          <w:rFonts w:ascii="Helvetica" w:hAnsi="Helvetica"/>
          <w:sz w:val="22"/>
          <w:szCs w:val="22"/>
        </w:rPr>
        <w:t xml:space="preserve"> New York: Routledge, 1999.</w:t>
      </w:r>
    </w:p>
    <w:p w14:paraId="67170C48" w14:textId="77777777" w:rsidR="00313D3C" w:rsidRPr="00E06B22" w:rsidRDefault="00313D3C" w:rsidP="00313D3C">
      <w:pPr>
        <w:ind w:left="1440" w:hanging="720"/>
        <w:rPr>
          <w:rFonts w:ascii="Helvetica" w:hAnsi="Helvetica"/>
          <w:sz w:val="22"/>
          <w:szCs w:val="22"/>
        </w:rPr>
      </w:pPr>
      <w:proofErr w:type="spellStart"/>
      <w:r w:rsidRPr="00E06B22">
        <w:rPr>
          <w:rFonts w:ascii="Helvetica" w:hAnsi="Helvetica"/>
          <w:sz w:val="22"/>
          <w:szCs w:val="22"/>
        </w:rPr>
        <w:lastRenderedPageBreak/>
        <w:t>Manjoo</w:t>
      </w:r>
      <w:proofErr w:type="spellEnd"/>
      <w:r w:rsidRPr="00E06B22">
        <w:rPr>
          <w:rFonts w:ascii="Helvetica" w:hAnsi="Helvetica"/>
          <w:sz w:val="22"/>
          <w:szCs w:val="22"/>
        </w:rPr>
        <w:t xml:space="preserve">, </w:t>
      </w:r>
      <w:proofErr w:type="spellStart"/>
      <w:r w:rsidRPr="00E06B22">
        <w:rPr>
          <w:rFonts w:ascii="Helvetica" w:hAnsi="Helvetica"/>
          <w:sz w:val="22"/>
          <w:szCs w:val="22"/>
        </w:rPr>
        <w:t>Farhad</w:t>
      </w:r>
      <w:proofErr w:type="spellEnd"/>
      <w:r w:rsidRPr="00E06B22">
        <w:rPr>
          <w:rFonts w:ascii="Helvetica" w:hAnsi="Helvetica"/>
          <w:sz w:val="22"/>
          <w:szCs w:val="22"/>
        </w:rPr>
        <w:t xml:space="preserve">. </w:t>
      </w:r>
      <w:r w:rsidRPr="00E06B22">
        <w:rPr>
          <w:rFonts w:ascii="Helvetica" w:hAnsi="Helvetica"/>
          <w:i/>
          <w:iCs/>
          <w:sz w:val="22"/>
          <w:szCs w:val="22"/>
        </w:rPr>
        <w:t>True Enough: Learning to Live in a Post-Fact Society.</w:t>
      </w:r>
      <w:r w:rsidRPr="00E06B22">
        <w:rPr>
          <w:rFonts w:ascii="Helvetica" w:hAnsi="Helvetica"/>
          <w:sz w:val="22"/>
          <w:szCs w:val="22"/>
        </w:rPr>
        <w:t xml:space="preserve"> Hoboken: Wiley, 2008.</w:t>
      </w:r>
    </w:p>
    <w:p w14:paraId="7A3F1619" w14:textId="77777777" w:rsidR="00313D3C" w:rsidRPr="00E06B22" w:rsidRDefault="00313D3C" w:rsidP="00313D3C">
      <w:pPr>
        <w:ind w:left="1440" w:hanging="720"/>
        <w:rPr>
          <w:rFonts w:ascii="Helvetica" w:hAnsi="Helvetica"/>
          <w:sz w:val="22"/>
          <w:szCs w:val="22"/>
        </w:rPr>
      </w:pPr>
      <w:r w:rsidRPr="00E06B22">
        <w:rPr>
          <w:rFonts w:ascii="Helvetica" w:hAnsi="Helvetica"/>
          <w:sz w:val="22"/>
          <w:szCs w:val="22"/>
        </w:rPr>
        <w:t>Andersen, Hans Christian. “The Emperor’s New Clothes.”</w:t>
      </w:r>
    </w:p>
    <w:p w14:paraId="613FA528" w14:textId="77777777" w:rsidR="00313D3C" w:rsidRPr="00E06B22" w:rsidRDefault="00313D3C" w:rsidP="00313D3C">
      <w:pPr>
        <w:ind w:left="1440" w:hanging="720"/>
        <w:rPr>
          <w:rFonts w:ascii="Helvetica" w:hAnsi="Helvetica"/>
          <w:sz w:val="22"/>
          <w:szCs w:val="22"/>
        </w:rPr>
      </w:pPr>
      <w:r w:rsidRPr="00E06B22">
        <w:rPr>
          <w:rFonts w:ascii="Helvetica" w:hAnsi="Helvetica"/>
          <w:sz w:val="22"/>
          <w:szCs w:val="22"/>
        </w:rPr>
        <w:t xml:space="preserve">Alter, Jonathan, “The Illustrated Man.” </w:t>
      </w:r>
      <w:r w:rsidRPr="00E06B22">
        <w:rPr>
          <w:rFonts w:ascii="Helvetica" w:hAnsi="Helvetica"/>
          <w:i/>
          <w:iCs/>
          <w:sz w:val="22"/>
          <w:szCs w:val="22"/>
        </w:rPr>
        <w:t>Newsweek</w:t>
      </w:r>
      <w:r w:rsidRPr="00E06B22">
        <w:rPr>
          <w:rFonts w:ascii="Helvetica" w:hAnsi="Helvetica"/>
          <w:sz w:val="22"/>
          <w:szCs w:val="22"/>
        </w:rPr>
        <w:t>. Vol 156, Issue 10, 9/6/2010.</w:t>
      </w:r>
    </w:p>
    <w:p w14:paraId="61AFD4E8" w14:textId="77777777" w:rsidR="00313D3C" w:rsidRPr="00E06B22" w:rsidRDefault="00313D3C" w:rsidP="00313D3C">
      <w:pPr>
        <w:ind w:left="1440" w:hanging="720"/>
        <w:rPr>
          <w:rFonts w:ascii="Helvetica" w:hAnsi="Helvetica"/>
          <w:sz w:val="22"/>
          <w:szCs w:val="22"/>
        </w:rPr>
      </w:pPr>
      <w:proofErr w:type="spellStart"/>
      <w:r w:rsidRPr="00E06B22">
        <w:rPr>
          <w:rFonts w:ascii="Helvetica" w:hAnsi="Helvetica"/>
          <w:sz w:val="22"/>
          <w:szCs w:val="22"/>
        </w:rPr>
        <w:t>Poniewozik</w:t>
      </w:r>
      <w:proofErr w:type="spellEnd"/>
      <w:r w:rsidRPr="00E06B22">
        <w:rPr>
          <w:rFonts w:ascii="Helvetica" w:hAnsi="Helvetica"/>
          <w:sz w:val="22"/>
          <w:szCs w:val="22"/>
        </w:rPr>
        <w:t xml:space="preserve">, James. “The Myth of Fact.” </w:t>
      </w:r>
      <w:r w:rsidRPr="00E06B22">
        <w:rPr>
          <w:rFonts w:ascii="Helvetica" w:hAnsi="Helvetica"/>
          <w:i/>
          <w:iCs/>
          <w:sz w:val="22"/>
          <w:szCs w:val="22"/>
        </w:rPr>
        <w:t>Time</w:t>
      </w:r>
      <w:r w:rsidRPr="00E06B22">
        <w:rPr>
          <w:rFonts w:ascii="Helvetica" w:hAnsi="Helvetica"/>
          <w:sz w:val="22"/>
          <w:szCs w:val="22"/>
        </w:rPr>
        <w:t>. Vol. 176, Issue 8. 8/23/2010.</w:t>
      </w:r>
    </w:p>
    <w:p w14:paraId="3187BF45" w14:textId="77777777" w:rsidR="00313D3C" w:rsidRPr="00E06B22" w:rsidRDefault="00313D3C" w:rsidP="00313D3C">
      <w:pPr>
        <w:ind w:left="1440" w:hanging="720"/>
        <w:rPr>
          <w:rFonts w:ascii="Helvetica" w:hAnsi="Helvetica"/>
          <w:sz w:val="22"/>
          <w:szCs w:val="22"/>
        </w:rPr>
      </w:pPr>
      <w:proofErr w:type="spellStart"/>
      <w:r w:rsidRPr="00E06B22">
        <w:rPr>
          <w:rFonts w:ascii="Helvetica" w:hAnsi="Helvetica"/>
          <w:sz w:val="22"/>
          <w:szCs w:val="22"/>
        </w:rPr>
        <w:t>Niman</w:t>
      </w:r>
      <w:proofErr w:type="spellEnd"/>
      <w:r w:rsidRPr="00E06B22">
        <w:rPr>
          <w:rFonts w:ascii="Helvetica" w:hAnsi="Helvetica"/>
          <w:sz w:val="22"/>
          <w:szCs w:val="22"/>
        </w:rPr>
        <w:t xml:space="preserve">, Michael I. “The Truth.” </w:t>
      </w:r>
      <w:r w:rsidRPr="00E06B22">
        <w:rPr>
          <w:rFonts w:ascii="Helvetica" w:hAnsi="Helvetica"/>
          <w:i/>
          <w:iCs/>
          <w:sz w:val="22"/>
          <w:szCs w:val="22"/>
        </w:rPr>
        <w:t>The Humanist</w:t>
      </w:r>
      <w:r w:rsidRPr="00E06B22">
        <w:rPr>
          <w:rFonts w:ascii="Helvetica" w:hAnsi="Helvetica"/>
          <w:sz w:val="22"/>
          <w:szCs w:val="22"/>
        </w:rPr>
        <w:t>. May/June 2009.</w:t>
      </w:r>
    </w:p>
    <w:p w14:paraId="3FC17EA0" w14:textId="77777777" w:rsidR="00313D3C" w:rsidRPr="00E06B22" w:rsidRDefault="00313D3C" w:rsidP="00313D3C">
      <w:pPr>
        <w:ind w:left="1440" w:hanging="720"/>
        <w:rPr>
          <w:rFonts w:ascii="Helvetica" w:hAnsi="Helvetica"/>
          <w:sz w:val="22"/>
          <w:szCs w:val="22"/>
        </w:rPr>
      </w:pPr>
      <w:proofErr w:type="spellStart"/>
      <w:r w:rsidRPr="00E06B22">
        <w:rPr>
          <w:rFonts w:ascii="Helvetica" w:hAnsi="Helvetica"/>
          <w:sz w:val="22"/>
          <w:szCs w:val="22"/>
        </w:rPr>
        <w:t>Hirschorn</w:t>
      </w:r>
      <w:proofErr w:type="spellEnd"/>
      <w:r w:rsidRPr="00E06B22">
        <w:rPr>
          <w:rFonts w:ascii="Helvetica" w:hAnsi="Helvetica"/>
          <w:sz w:val="22"/>
          <w:szCs w:val="22"/>
        </w:rPr>
        <w:t xml:space="preserve">, Michael. “Truth Lies Here.” </w:t>
      </w:r>
      <w:r w:rsidRPr="00E06B22">
        <w:rPr>
          <w:rFonts w:ascii="Helvetica" w:hAnsi="Helvetica"/>
          <w:i/>
          <w:iCs/>
          <w:sz w:val="22"/>
          <w:szCs w:val="22"/>
        </w:rPr>
        <w:t>The Atlantic</w:t>
      </w:r>
      <w:r w:rsidRPr="00E06B22">
        <w:rPr>
          <w:rFonts w:ascii="Helvetica" w:hAnsi="Helvetica"/>
          <w:sz w:val="22"/>
          <w:szCs w:val="22"/>
        </w:rPr>
        <w:t>, November 2010.</w:t>
      </w:r>
    </w:p>
    <w:p w14:paraId="7D23A1AE" w14:textId="77777777" w:rsidR="00313D3C" w:rsidRPr="00E06B22" w:rsidRDefault="00313D3C" w:rsidP="00313D3C">
      <w:pPr>
        <w:ind w:left="1440" w:hanging="720"/>
        <w:rPr>
          <w:rFonts w:ascii="Helvetica" w:hAnsi="Helvetica"/>
          <w:sz w:val="22"/>
          <w:szCs w:val="22"/>
        </w:rPr>
      </w:pPr>
      <w:r w:rsidRPr="00E06B22">
        <w:rPr>
          <w:rFonts w:ascii="Helvetica" w:hAnsi="Helvetica"/>
          <w:sz w:val="22"/>
          <w:szCs w:val="22"/>
        </w:rPr>
        <w:t xml:space="preserve">Gardner, William M. “Truth vs. Truths: An Enduring Dilemma for Skeptics.” </w:t>
      </w:r>
      <w:r w:rsidRPr="00E06B22">
        <w:rPr>
          <w:rFonts w:ascii="Helvetica" w:hAnsi="Helvetica"/>
          <w:i/>
          <w:iCs/>
          <w:sz w:val="22"/>
          <w:szCs w:val="22"/>
        </w:rPr>
        <w:t>Skeptic Magazine.</w:t>
      </w:r>
      <w:r w:rsidRPr="00E06B22">
        <w:rPr>
          <w:rFonts w:ascii="Helvetica" w:hAnsi="Helvetica"/>
          <w:sz w:val="22"/>
          <w:szCs w:val="22"/>
        </w:rPr>
        <w:t xml:space="preserve"> Volume 15 No. 5, 2010.</w:t>
      </w:r>
    </w:p>
    <w:p w14:paraId="5AFE7D15" w14:textId="77777777" w:rsidR="00313D3C" w:rsidRPr="00E06B22" w:rsidRDefault="00313D3C" w:rsidP="00313D3C">
      <w:pPr>
        <w:rPr>
          <w:rFonts w:ascii="Helvetica" w:hAnsi="Helvetica"/>
          <w:sz w:val="22"/>
          <w:szCs w:val="22"/>
        </w:rPr>
      </w:pPr>
    </w:p>
    <w:p w14:paraId="7011659E" w14:textId="77777777" w:rsidR="00313D3C" w:rsidRPr="00E06B22" w:rsidRDefault="00313D3C" w:rsidP="00313D3C">
      <w:pPr>
        <w:rPr>
          <w:rFonts w:ascii="Helvetica" w:hAnsi="Helvetica"/>
          <w:i/>
          <w:sz w:val="22"/>
          <w:szCs w:val="22"/>
        </w:rPr>
      </w:pPr>
      <w:r w:rsidRPr="00E06B22">
        <w:rPr>
          <w:rFonts w:ascii="Helvetica" w:hAnsi="Helvetica"/>
          <w:i/>
          <w:sz w:val="22"/>
          <w:szCs w:val="22"/>
        </w:rPr>
        <w:t>Race and Ethnicity (</w:t>
      </w:r>
      <w:proofErr w:type="spellStart"/>
      <w:r w:rsidRPr="00E06B22">
        <w:rPr>
          <w:rFonts w:ascii="Helvetica" w:hAnsi="Helvetica"/>
          <w:i/>
          <w:sz w:val="22"/>
          <w:szCs w:val="22"/>
        </w:rPr>
        <w:t>Danis</w:t>
      </w:r>
      <w:proofErr w:type="spellEnd"/>
      <w:r w:rsidRPr="00E06B22">
        <w:rPr>
          <w:rFonts w:ascii="Helvetica" w:hAnsi="Helvetica"/>
          <w:i/>
          <w:sz w:val="22"/>
          <w:szCs w:val="22"/>
        </w:rPr>
        <w:t xml:space="preserve"> Banks; Franklin </w:t>
      </w:r>
      <w:proofErr w:type="spellStart"/>
      <w:r w:rsidRPr="00E06B22">
        <w:rPr>
          <w:rFonts w:ascii="Helvetica" w:hAnsi="Helvetica"/>
          <w:i/>
          <w:sz w:val="22"/>
          <w:szCs w:val="22"/>
        </w:rPr>
        <w:t>Cacciutto</w:t>
      </w:r>
      <w:proofErr w:type="spellEnd"/>
      <w:r w:rsidRPr="00E06B22">
        <w:rPr>
          <w:rFonts w:ascii="Helvetica" w:hAnsi="Helvetica"/>
          <w:i/>
          <w:sz w:val="22"/>
          <w:szCs w:val="22"/>
        </w:rPr>
        <w:t>)</w:t>
      </w:r>
    </w:p>
    <w:p w14:paraId="66745A2E" w14:textId="77777777" w:rsidR="00F56472" w:rsidRDefault="00313D3C" w:rsidP="00313D3C">
      <w:pPr>
        <w:ind w:left="1440" w:hanging="720"/>
        <w:rPr>
          <w:rFonts w:ascii="Helvetica" w:hAnsi="Helvetica"/>
          <w:sz w:val="22"/>
          <w:szCs w:val="22"/>
        </w:rPr>
      </w:pPr>
      <w:r w:rsidRPr="00E06B22">
        <w:rPr>
          <w:rFonts w:ascii="Helvetica" w:hAnsi="Helvetica"/>
          <w:sz w:val="22"/>
          <w:szCs w:val="22"/>
        </w:rPr>
        <w:t>Omi</w:t>
      </w:r>
      <w:r>
        <w:rPr>
          <w:rFonts w:ascii="Helvetica" w:hAnsi="Helvetica"/>
          <w:sz w:val="22"/>
          <w:szCs w:val="22"/>
        </w:rPr>
        <w:t xml:space="preserve">, </w:t>
      </w:r>
      <w:proofErr w:type="gramStart"/>
      <w:r>
        <w:rPr>
          <w:rFonts w:ascii="Helvetica" w:hAnsi="Helvetica"/>
          <w:sz w:val="22"/>
          <w:szCs w:val="22"/>
        </w:rPr>
        <w:t xml:space="preserve">Michael </w:t>
      </w:r>
      <w:r w:rsidRPr="00E06B22">
        <w:rPr>
          <w:rFonts w:ascii="Helvetica" w:hAnsi="Helvetica"/>
          <w:sz w:val="22"/>
          <w:szCs w:val="22"/>
        </w:rPr>
        <w:t xml:space="preserve"> and</w:t>
      </w:r>
      <w:proofErr w:type="gramEnd"/>
      <w:r w:rsidRPr="00E06B22">
        <w:rPr>
          <w:rFonts w:ascii="Helvetica" w:hAnsi="Helvetica"/>
          <w:sz w:val="22"/>
          <w:szCs w:val="22"/>
        </w:rPr>
        <w:t xml:space="preserve"> </w:t>
      </w:r>
      <w:proofErr w:type="spellStart"/>
      <w:r w:rsidRPr="00E06B22">
        <w:rPr>
          <w:rFonts w:ascii="Helvetica" w:hAnsi="Helvetica"/>
          <w:sz w:val="22"/>
          <w:szCs w:val="22"/>
        </w:rPr>
        <w:t>Winant</w:t>
      </w:r>
      <w:proofErr w:type="spellEnd"/>
      <w:r>
        <w:rPr>
          <w:rFonts w:ascii="Helvetica" w:hAnsi="Helvetica"/>
          <w:sz w:val="22"/>
          <w:szCs w:val="22"/>
        </w:rPr>
        <w:t>, Howard.</w:t>
      </w:r>
      <w:r w:rsidRPr="00E06B22">
        <w:rPr>
          <w:rFonts w:ascii="Helvetica" w:hAnsi="Helvetica"/>
          <w:sz w:val="22"/>
          <w:szCs w:val="22"/>
        </w:rPr>
        <w:t xml:space="preserve"> “Racial Formation.”</w:t>
      </w:r>
      <w:r>
        <w:rPr>
          <w:rFonts w:ascii="Helvetica" w:hAnsi="Helvetica"/>
          <w:sz w:val="22"/>
          <w:szCs w:val="22"/>
        </w:rPr>
        <w:t xml:space="preserve"> </w:t>
      </w:r>
    </w:p>
    <w:p w14:paraId="18B47340" w14:textId="77777777" w:rsidR="00F56472" w:rsidRDefault="00313D3C" w:rsidP="00313D3C">
      <w:pPr>
        <w:ind w:left="1440" w:hanging="720"/>
        <w:rPr>
          <w:rFonts w:ascii="Helvetica" w:hAnsi="Helvetica"/>
          <w:sz w:val="22"/>
          <w:szCs w:val="22"/>
        </w:rPr>
      </w:pPr>
      <w:r w:rsidRPr="00E06B22">
        <w:rPr>
          <w:rFonts w:ascii="Helvetica" w:hAnsi="Helvetica"/>
          <w:sz w:val="22"/>
          <w:szCs w:val="22"/>
        </w:rPr>
        <w:t>Gladwell</w:t>
      </w:r>
      <w:r>
        <w:rPr>
          <w:rFonts w:ascii="Helvetica" w:hAnsi="Helvetica"/>
          <w:sz w:val="22"/>
          <w:szCs w:val="22"/>
        </w:rPr>
        <w:t>, Malcolm.</w:t>
      </w:r>
      <w:r w:rsidRPr="00E06B22">
        <w:rPr>
          <w:rFonts w:ascii="Helvetica" w:hAnsi="Helvetica"/>
          <w:sz w:val="22"/>
          <w:szCs w:val="22"/>
        </w:rPr>
        <w:t xml:space="preserve"> “Black Like Them</w:t>
      </w:r>
      <w:r>
        <w:rPr>
          <w:rFonts w:ascii="Helvetica" w:hAnsi="Helvetica"/>
          <w:sz w:val="22"/>
          <w:szCs w:val="22"/>
        </w:rPr>
        <w:t>.</w:t>
      </w:r>
      <w:r w:rsidRPr="00E06B22">
        <w:rPr>
          <w:rFonts w:ascii="Helvetica" w:hAnsi="Helvetica"/>
          <w:sz w:val="22"/>
          <w:szCs w:val="22"/>
        </w:rPr>
        <w:t>”</w:t>
      </w:r>
      <w:r>
        <w:rPr>
          <w:rFonts w:ascii="Helvetica" w:hAnsi="Helvetica"/>
          <w:sz w:val="22"/>
          <w:szCs w:val="22"/>
        </w:rPr>
        <w:t xml:space="preserve"> </w:t>
      </w:r>
    </w:p>
    <w:p w14:paraId="5DB61E3D" w14:textId="77777777" w:rsidR="00313D3C" w:rsidRPr="00E06B22" w:rsidRDefault="00313D3C" w:rsidP="00313D3C">
      <w:pPr>
        <w:ind w:left="1440" w:hanging="720"/>
        <w:rPr>
          <w:rFonts w:ascii="Helvetica" w:hAnsi="Helvetica"/>
          <w:sz w:val="22"/>
          <w:szCs w:val="22"/>
        </w:rPr>
      </w:pPr>
      <w:r w:rsidRPr="00E06B22">
        <w:rPr>
          <w:rFonts w:ascii="Helvetica" w:hAnsi="Helvetica"/>
          <w:sz w:val="22"/>
          <w:szCs w:val="22"/>
        </w:rPr>
        <w:t>Anderson,</w:t>
      </w:r>
      <w:r>
        <w:rPr>
          <w:rFonts w:ascii="Helvetica" w:hAnsi="Helvetica"/>
          <w:sz w:val="22"/>
          <w:szCs w:val="22"/>
        </w:rPr>
        <w:t xml:space="preserve"> Elijah.</w:t>
      </w:r>
      <w:r w:rsidRPr="00E06B22">
        <w:rPr>
          <w:rFonts w:ascii="Helvetica" w:hAnsi="Helvetica"/>
          <w:sz w:val="22"/>
          <w:szCs w:val="22"/>
        </w:rPr>
        <w:t xml:space="preserve"> “The Code of the Streets</w:t>
      </w:r>
      <w:r>
        <w:rPr>
          <w:rFonts w:ascii="Helvetica" w:hAnsi="Helvetica"/>
          <w:sz w:val="22"/>
          <w:szCs w:val="22"/>
        </w:rPr>
        <w:t>.</w:t>
      </w:r>
      <w:r w:rsidRPr="00E06B22">
        <w:rPr>
          <w:rFonts w:ascii="Helvetica" w:hAnsi="Helvetica"/>
          <w:sz w:val="22"/>
          <w:szCs w:val="22"/>
        </w:rPr>
        <w:t>”</w:t>
      </w:r>
      <w:r>
        <w:rPr>
          <w:rFonts w:ascii="Helvetica" w:hAnsi="Helvetica"/>
          <w:sz w:val="22"/>
          <w:szCs w:val="22"/>
        </w:rPr>
        <w:t xml:space="preserve"> </w:t>
      </w:r>
      <w:r w:rsidRPr="00A31619">
        <w:rPr>
          <w:rFonts w:ascii="Helvetica" w:hAnsi="Helvetica"/>
          <w:sz w:val="22"/>
          <w:szCs w:val="22"/>
        </w:rPr>
        <w:t>http://www.theatlantic.com/magazine/archive/1994/05/the-code-of-the-streets/6601/</w:t>
      </w:r>
    </w:p>
    <w:p w14:paraId="2EB2E8A5" w14:textId="77777777" w:rsidR="00313D3C" w:rsidRPr="00E06B22" w:rsidRDefault="00313D3C" w:rsidP="000856A5">
      <w:pPr>
        <w:ind w:left="1440" w:hanging="720"/>
        <w:outlineLvl w:val="0"/>
        <w:rPr>
          <w:rFonts w:ascii="Helvetica" w:hAnsi="Helvetica"/>
          <w:sz w:val="22"/>
          <w:szCs w:val="22"/>
        </w:rPr>
      </w:pPr>
      <w:r w:rsidRPr="00E06B22">
        <w:rPr>
          <w:rFonts w:ascii="Helvetica" w:hAnsi="Helvetica"/>
          <w:sz w:val="22"/>
          <w:szCs w:val="22"/>
        </w:rPr>
        <w:t xml:space="preserve">Nagel, </w:t>
      </w:r>
      <w:proofErr w:type="spellStart"/>
      <w:r>
        <w:rPr>
          <w:rFonts w:ascii="Helvetica" w:hAnsi="Helvetica"/>
          <w:sz w:val="22"/>
          <w:szCs w:val="22"/>
        </w:rPr>
        <w:t>Joane</w:t>
      </w:r>
      <w:proofErr w:type="spellEnd"/>
      <w:r>
        <w:rPr>
          <w:rFonts w:ascii="Helvetica" w:hAnsi="Helvetica"/>
          <w:sz w:val="22"/>
          <w:szCs w:val="22"/>
        </w:rPr>
        <w:t xml:space="preserve">. </w:t>
      </w:r>
      <w:r w:rsidRPr="00E06B22">
        <w:rPr>
          <w:rFonts w:ascii="Helvetica" w:hAnsi="Helvetica"/>
          <w:sz w:val="22"/>
          <w:szCs w:val="22"/>
        </w:rPr>
        <w:t>“Constructing Ethnicity</w:t>
      </w:r>
      <w:r>
        <w:rPr>
          <w:rFonts w:ascii="Helvetica" w:hAnsi="Helvetica"/>
          <w:sz w:val="22"/>
          <w:szCs w:val="22"/>
        </w:rPr>
        <w:t>.</w:t>
      </w:r>
      <w:r w:rsidRPr="00E06B22">
        <w:rPr>
          <w:rFonts w:ascii="Helvetica" w:hAnsi="Helvetica"/>
          <w:sz w:val="22"/>
          <w:szCs w:val="22"/>
        </w:rPr>
        <w:t>”</w:t>
      </w:r>
      <w:r>
        <w:rPr>
          <w:rFonts w:ascii="Helvetica" w:hAnsi="Helvetica"/>
          <w:sz w:val="22"/>
          <w:szCs w:val="22"/>
        </w:rPr>
        <w:t xml:space="preserve"> </w:t>
      </w:r>
      <w:r w:rsidRPr="00A31619">
        <w:rPr>
          <w:rFonts w:ascii="Helvetica" w:hAnsi="Helvetica"/>
          <w:sz w:val="22"/>
          <w:szCs w:val="22"/>
        </w:rPr>
        <w:t>http://www.jstor.org/pss/3096847</w:t>
      </w:r>
    </w:p>
    <w:p w14:paraId="2093DDA8" w14:textId="77777777" w:rsidR="00313D3C" w:rsidRPr="00E06B22" w:rsidRDefault="00313D3C" w:rsidP="00313D3C">
      <w:pPr>
        <w:ind w:left="1440" w:hanging="720"/>
        <w:rPr>
          <w:rFonts w:ascii="Helvetica" w:hAnsi="Helvetica"/>
          <w:sz w:val="22"/>
          <w:szCs w:val="22"/>
        </w:rPr>
      </w:pPr>
      <w:r w:rsidRPr="00E06B22">
        <w:rPr>
          <w:rFonts w:ascii="Helvetica" w:hAnsi="Helvetica"/>
          <w:sz w:val="22"/>
          <w:szCs w:val="22"/>
        </w:rPr>
        <w:t>Barber</w:t>
      </w:r>
      <w:r>
        <w:rPr>
          <w:rFonts w:ascii="Helvetica" w:hAnsi="Helvetica"/>
          <w:sz w:val="22"/>
          <w:szCs w:val="22"/>
        </w:rPr>
        <w:t>, Benjamin.</w:t>
      </w:r>
      <w:r w:rsidRPr="00E06B22">
        <w:rPr>
          <w:rFonts w:ascii="Helvetica" w:hAnsi="Helvetica"/>
          <w:sz w:val="22"/>
          <w:szCs w:val="22"/>
        </w:rPr>
        <w:t xml:space="preserve"> “Jihad vs. </w:t>
      </w:r>
      <w:proofErr w:type="spellStart"/>
      <w:r w:rsidRPr="00E06B22">
        <w:rPr>
          <w:rFonts w:ascii="Helvetica" w:hAnsi="Helvetica"/>
          <w:sz w:val="22"/>
          <w:szCs w:val="22"/>
        </w:rPr>
        <w:t>McWorld</w:t>
      </w:r>
      <w:proofErr w:type="spellEnd"/>
      <w:r w:rsidRPr="00E06B22">
        <w:rPr>
          <w:rFonts w:ascii="Helvetica" w:hAnsi="Helvetica"/>
          <w:sz w:val="22"/>
          <w:szCs w:val="22"/>
        </w:rPr>
        <w:t>.”</w:t>
      </w:r>
      <w:r>
        <w:rPr>
          <w:rFonts w:ascii="Helvetica" w:hAnsi="Helvetica"/>
          <w:sz w:val="22"/>
          <w:szCs w:val="22"/>
        </w:rPr>
        <w:t xml:space="preserve"> </w:t>
      </w:r>
      <w:r w:rsidRPr="00A31619">
        <w:rPr>
          <w:rFonts w:ascii="Helvetica" w:hAnsi="Helvetica"/>
          <w:sz w:val="22"/>
          <w:szCs w:val="22"/>
        </w:rPr>
        <w:t>http://www.theatlantic.com/magazine/archive/1992/03/jihad-vs-mcworld/3882/</w:t>
      </w:r>
    </w:p>
    <w:p w14:paraId="63AB3618" w14:textId="77777777" w:rsidR="00313D3C" w:rsidRPr="00E06B22" w:rsidRDefault="00313D3C" w:rsidP="00313D3C">
      <w:pPr>
        <w:rPr>
          <w:rFonts w:ascii="Helvetica" w:hAnsi="Helvetica"/>
          <w:i/>
          <w:sz w:val="22"/>
          <w:szCs w:val="22"/>
        </w:rPr>
      </w:pPr>
    </w:p>
    <w:p w14:paraId="3A471C2C" w14:textId="77777777" w:rsidR="00313D3C" w:rsidRPr="00E06B22" w:rsidRDefault="00313D3C" w:rsidP="00313D3C">
      <w:pPr>
        <w:rPr>
          <w:rFonts w:ascii="Helvetica" w:hAnsi="Helvetica"/>
          <w:i/>
          <w:sz w:val="22"/>
          <w:szCs w:val="22"/>
        </w:rPr>
      </w:pPr>
      <w:r w:rsidRPr="00E06B22">
        <w:rPr>
          <w:rFonts w:ascii="Helvetica" w:hAnsi="Helvetica"/>
          <w:i/>
          <w:sz w:val="22"/>
          <w:szCs w:val="22"/>
        </w:rPr>
        <w:t>Parenting (Matthew Corcoran)</w:t>
      </w:r>
    </w:p>
    <w:p w14:paraId="55109B93" w14:textId="77777777" w:rsidR="00313D3C" w:rsidRPr="00E06B22" w:rsidRDefault="00313D3C" w:rsidP="00313D3C">
      <w:pPr>
        <w:rPr>
          <w:rFonts w:ascii="Helvetica" w:hAnsi="Helvetica"/>
          <w:sz w:val="22"/>
          <w:szCs w:val="22"/>
        </w:rPr>
      </w:pPr>
      <w:r w:rsidRPr="00E06B22">
        <w:rPr>
          <w:rFonts w:ascii="Helvetica" w:hAnsi="Helvetica"/>
          <w:sz w:val="22"/>
          <w:szCs w:val="22"/>
        </w:rPr>
        <w:tab/>
        <w:t xml:space="preserve">Osnos, Evan. “Chinese Daughters and Amy Chua.” </w:t>
      </w:r>
    </w:p>
    <w:p w14:paraId="792D3D33" w14:textId="77777777" w:rsidR="00313D3C" w:rsidRPr="00E06B22" w:rsidRDefault="00313D3C" w:rsidP="00313D3C">
      <w:pPr>
        <w:ind w:left="720"/>
        <w:rPr>
          <w:rFonts w:ascii="Helvetica" w:hAnsi="Helvetica"/>
          <w:sz w:val="22"/>
          <w:szCs w:val="22"/>
        </w:rPr>
      </w:pPr>
      <w:r w:rsidRPr="00E06B22">
        <w:rPr>
          <w:rFonts w:ascii="Helvetica" w:hAnsi="Helvetica"/>
          <w:sz w:val="22"/>
          <w:szCs w:val="22"/>
        </w:rPr>
        <w:t xml:space="preserve">Gray, Marjory and Steinberg, Lawrence. “Unpacking Authoritative Parenting: Reassessing a Multidimensional Construct.” </w:t>
      </w:r>
    </w:p>
    <w:p w14:paraId="5791D5D2" w14:textId="77777777" w:rsidR="00313D3C" w:rsidRPr="00E06B22" w:rsidRDefault="00313D3C" w:rsidP="00313D3C">
      <w:pPr>
        <w:ind w:left="720"/>
        <w:rPr>
          <w:rFonts w:ascii="Helvetica" w:hAnsi="Helvetica"/>
          <w:sz w:val="22"/>
          <w:szCs w:val="22"/>
        </w:rPr>
      </w:pPr>
      <w:r w:rsidRPr="00E06B22">
        <w:rPr>
          <w:rFonts w:ascii="Helvetica" w:hAnsi="Helvetica"/>
          <w:sz w:val="22"/>
          <w:szCs w:val="22"/>
        </w:rPr>
        <w:t xml:space="preserve">Julian, Teresa, </w:t>
      </w:r>
      <w:proofErr w:type="spellStart"/>
      <w:r w:rsidRPr="00E06B22">
        <w:rPr>
          <w:rFonts w:ascii="Helvetica" w:hAnsi="Helvetica"/>
          <w:sz w:val="22"/>
          <w:szCs w:val="22"/>
        </w:rPr>
        <w:t>McKenry</w:t>
      </w:r>
      <w:proofErr w:type="spellEnd"/>
      <w:r w:rsidRPr="00E06B22">
        <w:rPr>
          <w:rFonts w:ascii="Helvetica" w:hAnsi="Helvetica"/>
          <w:sz w:val="22"/>
          <w:szCs w:val="22"/>
        </w:rPr>
        <w:t xml:space="preserve">, Patrick and </w:t>
      </w:r>
      <w:proofErr w:type="spellStart"/>
      <w:r w:rsidRPr="00E06B22">
        <w:rPr>
          <w:rFonts w:ascii="Helvetica" w:hAnsi="Helvetica"/>
          <w:sz w:val="22"/>
          <w:szCs w:val="22"/>
        </w:rPr>
        <w:t>McKelvey</w:t>
      </w:r>
      <w:proofErr w:type="spellEnd"/>
      <w:r w:rsidRPr="00E06B22">
        <w:rPr>
          <w:rFonts w:ascii="Helvetica" w:hAnsi="Helvetica"/>
          <w:sz w:val="22"/>
          <w:szCs w:val="22"/>
        </w:rPr>
        <w:t>, Mary. “Cultural Variations in Parenting</w:t>
      </w:r>
      <w:r>
        <w:rPr>
          <w:rFonts w:ascii="Helvetica" w:hAnsi="Helvetica"/>
          <w:sz w:val="22"/>
          <w:szCs w:val="22"/>
        </w:rPr>
        <w:t>.</w:t>
      </w:r>
      <w:r w:rsidRPr="00E06B22">
        <w:rPr>
          <w:rFonts w:ascii="Helvetica" w:hAnsi="Helvetica"/>
          <w:sz w:val="22"/>
          <w:szCs w:val="22"/>
        </w:rPr>
        <w:t>”</w:t>
      </w:r>
    </w:p>
    <w:p w14:paraId="10C4C2B7" w14:textId="77777777" w:rsidR="00313D3C" w:rsidRPr="00E06B22" w:rsidRDefault="00313D3C" w:rsidP="00313D3C">
      <w:pPr>
        <w:rPr>
          <w:rFonts w:ascii="Helvetica" w:hAnsi="Helvetica"/>
          <w:sz w:val="22"/>
          <w:szCs w:val="22"/>
        </w:rPr>
      </w:pPr>
      <w:r w:rsidRPr="00E06B22">
        <w:rPr>
          <w:rFonts w:ascii="Helvetica" w:hAnsi="Helvetica"/>
          <w:sz w:val="22"/>
          <w:szCs w:val="22"/>
        </w:rPr>
        <w:tab/>
      </w:r>
      <w:proofErr w:type="spellStart"/>
      <w:r w:rsidRPr="00E06B22">
        <w:rPr>
          <w:rFonts w:ascii="Helvetica" w:hAnsi="Helvetica"/>
          <w:sz w:val="22"/>
          <w:szCs w:val="22"/>
        </w:rPr>
        <w:t>Ambert</w:t>
      </w:r>
      <w:proofErr w:type="spellEnd"/>
      <w:r w:rsidRPr="00E06B22">
        <w:rPr>
          <w:rFonts w:ascii="Helvetica" w:hAnsi="Helvetica"/>
          <w:sz w:val="22"/>
          <w:szCs w:val="22"/>
        </w:rPr>
        <w:t>, Anne-Marie. “An International Perspective on Parenting</w:t>
      </w:r>
      <w:r>
        <w:rPr>
          <w:rFonts w:ascii="Helvetica" w:hAnsi="Helvetica"/>
          <w:sz w:val="22"/>
          <w:szCs w:val="22"/>
        </w:rPr>
        <w:t>.</w:t>
      </w:r>
      <w:r w:rsidRPr="00E06B22">
        <w:rPr>
          <w:rFonts w:ascii="Helvetica" w:hAnsi="Helvetica"/>
          <w:sz w:val="22"/>
          <w:szCs w:val="22"/>
        </w:rPr>
        <w:t>”</w:t>
      </w:r>
    </w:p>
    <w:p w14:paraId="676EAFC2" w14:textId="77777777" w:rsidR="00313D3C" w:rsidRDefault="00313D3C" w:rsidP="00313D3C">
      <w:pPr>
        <w:rPr>
          <w:rFonts w:ascii="Helvetica" w:hAnsi="Helvetica"/>
          <w:sz w:val="22"/>
          <w:szCs w:val="22"/>
        </w:rPr>
      </w:pPr>
    </w:p>
    <w:p w14:paraId="1C59980B" w14:textId="77777777" w:rsidR="00313D3C" w:rsidRDefault="00313D3C" w:rsidP="00313D3C">
      <w:pPr>
        <w:rPr>
          <w:rFonts w:ascii="Helvetica" w:hAnsi="Helvetica"/>
          <w:i/>
          <w:iCs/>
          <w:sz w:val="22"/>
          <w:szCs w:val="22"/>
        </w:rPr>
      </w:pPr>
      <w:r w:rsidRPr="000F1DDA">
        <w:rPr>
          <w:rFonts w:ascii="Helvetica" w:hAnsi="Helvetica"/>
          <w:i/>
          <w:iCs/>
          <w:sz w:val="22"/>
          <w:szCs w:val="22"/>
        </w:rPr>
        <w:t>Bioethics (</w:t>
      </w:r>
      <w:proofErr w:type="spellStart"/>
      <w:r w:rsidRPr="000F1DDA">
        <w:rPr>
          <w:rFonts w:ascii="Helvetica" w:hAnsi="Helvetica"/>
          <w:i/>
          <w:iCs/>
          <w:sz w:val="22"/>
          <w:szCs w:val="22"/>
        </w:rPr>
        <w:t>Danis</w:t>
      </w:r>
      <w:proofErr w:type="spellEnd"/>
      <w:r w:rsidRPr="000F1DDA">
        <w:rPr>
          <w:rFonts w:ascii="Helvetica" w:hAnsi="Helvetica"/>
          <w:i/>
          <w:iCs/>
          <w:sz w:val="22"/>
          <w:szCs w:val="22"/>
        </w:rPr>
        <w:t xml:space="preserve"> Banks)</w:t>
      </w:r>
    </w:p>
    <w:p w14:paraId="342AAD6C" w14:textId="77777777" w:rsidR="00313D3C" w:rsidRPr="000F1DDA" w:rsidRDefault="00313D3C" w:rsidP="000856A5">
      <w:pPr>
        <w:widowControl w:val="0"/>
        <w:autoSpaceDE w:val="0"/>
        <w:autoSpaceDN w:val="0"/>
        <w:adjustRightInd w:val="0"/>
        <w:ind w:left="720"/>
        <w:outlineLvl w:val="0"/>
        <w:rPr>
          <w:rFonts w:ascii="Helvetica" w:hAnsi="Helvetica" w:cs="Courier"/>
          <w:sz w:val="22"/>
          <w:szCs w:val="22"/>
        </w:rPr>
      </w:pPr>
      <w:r w:rsidRPr="000F1DDA">
        <w:rPr>
          <w:rFonts w:ascii="Helvetica" w:hAnsi="Helvetica" w:cs="Courier"/>
          <w:sz w:val="22"/>
          <w:szCs w:val="22"/>
        </w:rPr>
        <w:t>Peter Singer's "Animal Liberation"</w:t>
      </w:r>
    </w:p>
    <w:p w14:paraId="644BD063" w14:textId="77777777" w:rsidR="00313D3C" w:rsidRPr="000F1DDA" w:rsidRDefault="00313D3C" w:rsidP="00313D3C">
      <w:pPr>
        <w:widowControl w:val="0"/>
        <w:autoSpaceDE w:val="0"/>
        <w:autoSpaceDN w:val="0"/>
        <w:adjustRightInd w:val="0"/>
        <w:ind w:left="720"/>
        <w:rPr>
          <w:rFonts w:ascii="Helvetica" w:hAnsi="Helvetica" w:cs="Courier"/>
          <w:sz w:val="22"/>
          <w:szCs w:val="22"/>
        </w:rPr>
      </w:pPr>
      <w:r w:rsidRPr="000F1DDA">
        <w:rPr>
          <w:rFonts w:ascii="Helvetica" w:hAnsi="Helvetica" w:cs="Courier"/>
          <w:sz w:val="22"/>
          <w:szCs w:val="22"/>
        </w:rPr>
        <w:t>&lt;</w:t>
      </w:r>
      <w:hyperlink r:id="rId11" w:history="1">
        <w:r w:rsidRPr="000F1DDA">
          <w:rPr>
            <w:rFonts w:ascii="Helvetica" w:hAnsi="Helvetica" w:cs="Courier"/>
            <w:color w:val="0000FB"/>
            <w:sz w:val="22"/>
            <w:szCs w:val="22"/>
            <w:u w:val="single" w:color="0000FB"/>
          </w:rPr>
          <w:t>http://www.nybooks.com/shared/f143889a1525b03c6e302055499fa0fb</w:t>
        </w:r>
      </w:hyperlink>
      <w:r w:rsidRPr="000F1DDA">
        <w:rPr>
          <w:rFonts w:ascii="Helvetica" w:hAnsi="Helvetica" w:cs="Courier"/>
          <w:sz w:val="22"/>
          <w:szCs w:val="22"/>
        </w:rPr>
        <w:t>&gt;</w:t>
      </w:r>
    </w:p>
    <w:p w14:paraId="4B866318" w14:textId="77777777" w:rsidR="00313D3C" w:rsidRPr="000F1DDA" w:rsidRDefault="00313D3C" w:rsidP="000856A5">
      <w:pPr>
        <w:widowControl w:val="0"/>
        <w:autoSpaceDE w:val="0"/>
        <w:autoSpaceDN w:val="0"/>
        <w:adjustRightInd w:val="0"/>
        <w:ind w:left="720"/>
        <w:outlineLvl w:val="0"/>
        <w:rPr>
          <w:rFonts w:ascii="Helvetica" w:hAnsi="Helvetica" w:cs="Courier"/>
          <w:sz w:val="22"/>
          <w:szCs w:val="22"/>
        </w:rPr>
      </w:pPr>
      <w:r w:rsidRPr="000F1DDA">
        <w:rPr>
          <w:rFonts w:ascii="Helvetica" w:hAnsi="Helvetica" w:cs="Courier"/>
          <w:sz w:val="22"/>
          <w:szCs w:val="22"/>
        </w:rPr>
        <w:t xml:space="preserve">Michael </w:t>
      </w:r>
      <w:proofErr w:type="spellStart"/>
      <w:r w:rsidRPr="000F1DDA">
        <w:rPr>
          <w:rFonts w:ascii="Helvetica" w:hAnsi="Helvetica" w:cs="Courier"/>
          <w:sz w:val="22"/>
          <w:szCs w:val="22"/>
        </w:rPr>
        <w:t>Pollan's</w:t>
      </w:r>
      <w:proofErr w:type="spellEnd"/>
      <w:r w:rsidRPr="000F1DDA">
        <w:rPr>
          <w:rFonts w:ascii="Helvetica" w:hAnsi="Helvetica" w:cs="Courier"/>
          <w:sz w:val="22"/>
          <w:szCs w:val="22"/>
        </w:rPr>
        <w:t xml:space="preserve"> "Playing God in the Garden"</w:t>
      </w:r>
    </w:p>
    <w:p w14:paraId="7D947698" w14:textId="77777777" w:rsidR="00313D3C" w:rsidRPr="000F1DDA" w:rsidRDefault="000856A5" w:rsidP="00313D3C">
      <w:pPr>
        <w:widowControl w:val="0"/>
        <w:autoSpaceDE w:val="0"/>
        <w:autoSpaceDN w:val="0"/>
        <w:adjustRightInd w:val="0"/>
        <w:ind w:left="720"/>
        <w:rPr>
          <w:rFonts w:ascii="Helvetica" w:hAnsi="Helvetica" w:cs="Courier"/>
          <w:sz w:val="22"/>
          <w:szCs w:val="22"/>
        </w:rPr>
      </w:pPr>
      <w:hyperlink r:id="rId12" w:history="1">
        <w:r w:rsidR="00313D3C" w:rsidRPr="000F1DDA">
          <w:rPr>
            <w:rFonts w:ascii="Helvetica" w:hAnsi="Helvetica" w:cs="Courier"/>
            <w:color w:val="0000FB"/>
            <w:sz w:val="22"/>
            <w:szCs w:val="22"/>
            <w:u w:val="single" w:color="0000FB"/>
          </w:rPr>
          <w:t>http://michaelpollan.com/articles-archive/playing-god-in-the-garden/</w:t>
        </w:r>
      </w:hyperlink>
    </w:p>
    <w:p w14:paraId="43968E1E" w14:textId="77777777" w:rsidR="00313D3C" w:rsidRPr="000F1DDA" w:rsidRDefault="00313D3C" w:rsidP="00313D3C">
      <w:pPr>
        <w:widowControl w:val="0"/>
        <w:autoSpaceDE w:val="0"/>
        <w:autoSpaceDN w:val="0"/>
        <w:adjustRightInd w:val="0"/>
        <w:ind w:left="720"/>
        <w:rPr>
          <w:rFonts w:ascii="Helvetica" w:hAnsi="Helvetica" w:cs="Courier"/>
          <w:sz w:val="22"/>
          <w:szCs w:val="22"/>
        </w:rPr>
      </w:pPr>
      <w:r w:rsidRPr="000F1DDA">
        <w:rPr>
          <w:rFonts w:ascii="Helvetica" w:hAnsi="Helvetica" w:cs="Courier"/>
          <w:sz w:val="22"/>
          <w:szCs w:val="22"/>
        </w:rPr>
        <w:t xml:space="preserve">Elizabeth </w:t>
      </w:r>
      <w:proofErr w:type="spellStart"/>
      <w:r w:rsidRPr="000F1DDA">
        <w:rPr>
          <w:rFonts w:ascii="Helvetica" w:hAnsi="Helvetica" w:cs="Courier"/>
          <w:sz w:val="22"/>
          <w:szCs w:val="22"/>
        </w:rPr>
        <w:t>Kolbert's</w:t>
      </w:r>
      <w:proofErr w:type="spellEnd"/>
      <w:r w:rsidRPr="000F1DDA">
        <w:rPr>
          <w:rFonts w:ascii="Helvetica" w:hAnsi="Helvetica" w:cs="Courier"/>
          <w:sz w:val="22"/>
          <w:szCs w:val="22"/>
        </w:rPr>
        <w:t xml:space="preserve"> "Sleeping with the Enemy" (about Neanderthals)</w:t>
      </w:r>
    </w:p>
    <w:p w14:paraId="01D6FA21" w14:textId="77777777" w:rsidR="00313D3C" w:rsidRDefault="000856A5" w:rsidP="00313D3C">
      <w:pPr>
        <w:widowControl w:val="0"/>
        <w:autoSpaceDE w:val="0"/>
        <w:autoSpaceDN w:val="0"/>
        <w:adjustRightInd w:val="0"/>
        <w:ind w:left="720"/>
        <w:rPr>
          <w:rFonts w:ascii="Helvetica" w:hAnsi="Helvetica" w:cs="Courier"/>
          <w:color w:val="0000FB"/>
          <w:sz w:val="22"/>
          <w:szCs w:val="22"/>
          <w:u w:val="single" w:color="0000FB"/>
        </w:rPr>
      </w:pPr>
      <w:hyperlink r:id="rId13" w:history="1">
        <w:r w:rsidR="00313D3C" w:rsidRPr="000F1DDA">
          <w:rPr>
            <w:rFonts w:ascii="Helvetica" w:hAnsi="Helvetica" w:cs="Courier"/>
            <w:color w:val="0000FB"/>
            <w:sz w:val="22"/>
            <w:szCs w:val="22"/>
            <w:u w:val="single" w:color="0000FB"/>
          </w:rPr>
          <w:t>http://www.newyorker.com/reporting/2011/08/15/110815fa_fact_kolbert</w:t>
        </w:r>
      </w:hyperlink>
    </w:p>
    <w:p w14:paraId="2F4686AD" w14:textId="77777777" w:rsidR="00313D3C" w:rsidRDefault="00313D3C" w:rsidP="005910D7">
      <w:pPr>
        <w:ind w:firstLine="720"/>
        <w:rPr>
          <w:rFonts w:ascii="Helvetica" w:hAnsi="Helvetica" w:cs="Courier"/>
          <w:sz w:val="22"/>
          <w:szCs w:val="22"/>
        </w:rPr>
      </w:pPr>
      <w:r>
        <w:rPr>
          <w:rFonts w:ascii="Helvetica" w:hAnsi="Helvetica" w:cs="Courier"/>
          <w:sz w:val="22"/>
          <w:szCs w:val="22"/>
        </w:rPr>
        <w:t xml:space="preserve">Plato; </w:t>
      </w:r>
      <w:r w:rsidRPr="000F1DDA">
        <w:rPr>
          <w:rFonts w:ascii="Helvetica" w:hAnsi="Helvetica" w:cs="Courier"/>
          <w:sz w:val="22"/>
          <w:szCs w:val="22"/>
        </w:rPr>
        <w:t>Adam Smith</w:t>
      </w:r>
    </w:p>
    <w:p w14:paraId="3FA967A7" w14:textId="77777777" w:rsidR="00313D3C" w:rsidRPr="00A21D74" w:rsidRDefault="00313D3C" w:rsidP="00313D3C">
      <w:pPr>
        <w:rPr>
          <w:rFonts w:ascii="Helvetica" w:hAnsi="Helvetica" w:cs="Courier"/>
          <w:sz w:val="22"/>
          <w:szCs w:val="22"/>
        </w:rPr>
      </w:pPr>
    </w:p>
    <w:p w14:paraId="60FA431D"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Writing Center</w:t>
      </w:r>
    </w:p>
    <w:p w14:paraId="7BED9A61"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The York College Writing Center is located in the Academic Core building in room 1C18. Students may sign up for scheduled tutoring sessions, which occur weekly and last for 50 minutes, or they may go directly to the Writing Center to seek drop-in tutoring. </w:t>
      </w:r>
      <w:r>
        <w:rPr>
          <w:rFonts w:ascii="Helvetica" w:hAnsi="Helvetica"/>
          <w:sz w:val="22"/>
          <w:szCs w:val="22"/>
        </w:rPr>
        <w:t xml:space="preserve">Drop-in </w:t>
      </w:r>
      <w:r w:rsidRPr="00E06B22">
        <w:rPr>
          <w:rFonts w:ascii="Helvetica" w:hAnsi="Helvetica"/>
          <w:sz w:val="22"/>
          <w:szCs w:val="22"/>
        </w:rPr>
        <w:t>sessions last for 25-30 minutes, and tutors will look at 1-2 pages of a student’s paper during this time. The Writing Center’s number is 718/262.2494.</w:t>
      </w:r>
    </w:p>
    <w:p w14:paraId="65487C30" w14:textId="77777777" w:rsidR="00313D3C" w:rsidRPr="00E06B22" w:rsidRDefault="00313D3C" w:rsidP="00313D3C">
      <w:pPr>
        <w:rPr>
          <w:rFonts w:ascii="Helvetica" w:hAnsi="Helvetica"/>
          <w:sz w:val="22"/>
          <w:szCs w:val="22"/>
        </w:rPr>
      </w:pPr>
    </w:p>
    <w:p w14:paraId="28D12E82"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Academic Integrity</w:t>
      </w:r>
    </w:p>
    <w:p w14:paraId="7BF1E85F" w14:textId="77777777" w:rsidR="00313D3C" w:rsidRDefault="00313D3C" w:rsidP="00313D3C">
      <w:pPr>
        <w:rPr>
          <w:rFonts w:ascii="Helvetica" w:hAnsi="Helvetica"/>
          <w:sz w:val="22"/>
          <w:szCs w:val="22"/>
        </w:rPr>
      </w:pPr>
      <w:r w:rsidRPr="00E06B22">
        <w:rPr>
          <w:rFonts w:ascii="Helvetica" w:hAnsi="Helvetica"/>
          <w:sz w:val="22"/>
          <w:szCs w:val="22"/>
        </w:rPr>
        <w:t>Please include a statement about academic integrity on your course syllabus. It can be as brief as a definition of plagiarism, and a de</w:t>
      </w:r>
      <w:r>
        <w:rPr>
          <w:rFonts w:ascii="Helvetica" w:hAnsi="Helvetica"/>
          <w:sz w:val="22"/>
          <w:szCs w:val="22"/>
        </w:rPr>
        <w:t xml:space="preserve">scription of the consequences—that </w:t>
      </w:r>
      <w:r w:rsidRPr="00E06B22">
        <w:rPr>
          <w:rFonts w:ascii="Helvetica" w:hAnsi="Helvetica"/>
          <w:sz w:val="22"/>
          <w:szCs w:val="22"/>
        </w:rPr>
        <w:t>is, an F on the assignment or for the semester, depending on the severity of the offense. Remind students that violations of the academic integrity policy are kept on file, so repeat offenses have more sever</w:t>
      </w:r>
      <w:r>
        <w:rPr>
          <w:rFonts w:ascii="Helvetica" w:hAnsi="Helvetica"/>
          <w:sz w:val="22"/>
          <w:szCs w:val="22"/>
        </w:rPr>
        <w:t>e</w:t>
      </w:r>
      <w:r w:rsidRPr="00E06B22">
        <w:rPr>
          <w:rFonts w:ascii="Helvetica" w:hAnsi="Helvetica"/>
          <w:sz w:val="22"/>
          <w:szCs w:val="22"/>
        </w:rPr>
        <w:t xml:space="preserve"> consequences. </w:t>
      </w:r>
      <w:r>
        <w:rPr>
          <w:rFonts w:ascii="Helvetica" w:hAnsi="Helvetica"/>
          <w:sz w:val="22"/>
          <w:szCs w:val="22"/>
        </w:rPr>
        <w:t xml:space="preserve">Information about </w:t>
      </w:r>
      <w:r w:rsidRPr="00E06B22">
        <w:rPr>
          <w:rFonts w:ascii="Helvetica" w:hAnsi="Helvetica"/>
          <w:sz w:val="22"/>
          <w:szCs w:val="22"/>
        </w:rPr>
        <w:t xml:space="preserve">York College’s academic integrity </w:t>
      </w:r>
      <w:r>
        <w:rPr>
          <w:rFonts w:ascii="Helvetica" w:hAnsi="Helvetica"/>
          <w:sz w:val="22"/>
          <w:szCs w:val="22"/>
        </w:rPr>
        <w:t>policies is available at:</w:t>
      </w:r>
    </w:p>
    <w:p w14:paraId="0A6C78BB" w14:textId="77777777" w:rsidR="00313D3C" w:rsidRDefault="000856A5" w:rsidP="00313D3C">
      <w:hyperlink r:id="rId14" w:history="1">
        <w:r w:rsidR="00313D3C" w:rsidRPr="0061690D">
          <w:rPr>
            <w:rStyle w:val="Hyperlink"/>
            <w:rFonts w:ascii="Helvetica" w:hAnsi="Helvetica"/>
            <w:sz w:val="22"/>
            <w:szCs w:val="22"/>
          </w:rPr>
          <w:t>https://www.york.cuny.edu/academics/academic-affairs/academic-integrity</w:t>
        </w:r>
      </w:hyperlink>
    </w:p>
    <w:p w14:paraId="7E6046EA" w14:textId="77777777" w:rsidR="0064645B" w:rsidRDefault="0064645B" w:rsidP="00313D3C"/>
    <w:p w14:paraId="4E8D8CEC" w14:textId="77777777" w:rsidR="0064645B" w:rsidRDefault="0064645B" w:rsidP="00313D3C">
      <w:pPr>
        <w:rPr>
          <w:rFonts w:ascii="Helvetica" w:hAnsi="Helvetica"/>
          <w:sz w:val="22"/>
          <w:szCs w:val="22"/>
        </w:rPr>
      </w:pPr>
      <w:r>
        <w:rPr>
          <w:rFonts w:ascii="Helvetica" w:hAnsi="Helvetica"/>
          <w:sz w:val="22"/>
          <w:szCs w:val="22"/>
        </w:rPr>
        <w:t>For suggestions on how to address instances of plagiarism, please consult pages 21 and 22 in this guide.</w:t>
      </w:r>
    </w:p>
    <w:p w14:paraId="276414C6" w14:textId="77777777" w:rsidR="0064645B" w:rsidRDefault="0064645B" w:rsidP="00313D3C">
      <w:pPr>
        <w:rPr>
          <w:rFonts w:ascii="Helvetica" w:hAnsi="Helvetica"/>
          <w:sz w:val="22"/>
          <w:szCs w:val="22"/>
        </w:rPr>
      </w:pPr>
    </w:p>
    <w:p w14:paraId="457DBE01" w14:textId="77777777" w:rsidR="00313D3C" w:rsidRDefault="00DE6089" w:rsidP="00313D3C">
      <w:pPr>
        <w:rPr>
          <w:rFonts w:ascii="Helvetica" w:hAnsi="Helvetica"/>
          <w:sz w:val="22"/>
          <w:szCs w:val="22"/>
        </w:rPr>
      </w:pPr>
      <w:r>
        <w:rPr>
          <w:rFonts w:ascii="Helvetica" w:hAnsi="Helvetica"/>
          <w:sz w:val="22"/>
          <w:szCs w:val="22"/>
        </w:rPr>
        <w:t>An example of an effective statement on academic integrity can be found below:</w:t>
      </w:r>
    </w:p>
    <w:p w14:paraId="03EF108C" w14:textId="77777777" w:rsidR="00DE6089" w:rsidRDefault="00DE6089" w:rsidP="00313D3C">
      <w:pPr>
        <w:rPr>
          <w:rFonts w:ascii="Helvetica" w:hAnsi="Helvetica"/>
          <w:sz w:val="22"/>
          <w:szCs w:val="22"/>
        </w:rPr>
      </w:pPr>
    </w:p>
    <w:p w14:paraId="055A78B8" w14:textId="77777777" w:rsidR="00DE6089" w:rsidRPr="00E06B22" w:rsidRDefault="00DE6089" w:rsidP="00DE6089">
      <w:pPr>
        <w:rPr>
          <w:rFonts w:ascii="Helvetica" w:hAnsi="Helvetica"/>
          <w:sz w:val="22"/>
          <w:szCs w:val="22"/>
        </w:rPr>
      </w:pPr>
      <w:r w:rsidRPr="00E06B22">
        <w:rPr>
          <w:rFonts w:ascii="Helvetica" w:hAnsi="Helvetica"/>
          <w:sz w:val="22"/>
          <w:szCs w:val="22"/>
        </w:rPr>
        <w:t xml:space="preserve">A violation of academic integrity is any instance when a student attempts to pass off someone else’s words or ideas as their own, </w:t>
      </w:r>
      <w:r w:rsidRPr="00E06B22">
        <w:rPr>
          <w:rFonts w:ascii="Helvetica" w:hAnsi="Helvetica"/>
          <w:i/>
          <w:iCs/>
          <w:sz w:val="22"/>
          <w:szCs w:val="22"/>
        </w:rPr>
        <w:t>no matter where s/he obtained those words or ideas</w:t>
      </w:r>
      <w:r w:rsidRPr="00E06B22">
        <w:rPr>
          <w:rFonts w:ascii="Helvetica" w:hAnsi="Helvetica"/>
          <w:sz w:val="22"/>
          <w:szCs w:val="22"/>
        </w:rPr>
        <w:t xml:space="preserve">, and no matter where these ideas are presented. We practice using quotation and citation in this course so you can benefit from others’ ideas, while attributing them appropriately. There is nothing wrong with representing someone else’s ideas in your work; you just have to give them credit. Additionally, there is nothing wrong with getting help on an assignment, but the final product must be predominantly the result of your own work. All academic integrity violations in </w:t>
      </w:r>
      <w:r>
        <w:rPr>
          <w:rFonts w:ascii="Helvetica" w:hAnsi="Helvetica"/>
          <w:sz w:val="22"/>
          <w:szCs w:val="22"/>
        </w:rPr>
        <w:t>WRIT</w:t>
      </w:r>
      <w:r w:rsidRPr="00E06B22">
        <w:rPr>
          <w:rFonts w:ascii="Helvetica" w:hAnsi="Helvetica"/>
          <w:sz w:val="22"/>
          <w:szCs w:val="22"/>
        </w:rPr>
        <w:t xml:space="preserve"> 303 will result in an F on the assignment, and/or, a failing grade in the course, and/or referral to the </w:t>
      </w:r>
      <w:r>
        <w:rPr>
          <w:rFonts w:ascii="Helvetica" w:hAnsi="Helvetica"/>
          <w:sz w:val="22"/>
          <w:szCs w:val="22"/>
        </w:rPr>
        <w:t>college’s Academic Integrity Officer</w:t>
      </w:r>
      <w:r w:rsidRPr="00E06B22">
        <w:rPr>
          <w:rFonts w:ascii="Helvetica" w:hAnsi="Helvetica"/>
          <w:sz w:val="22"/>
          <w:szCs w:val="22"/>
        </w:rPr>
        <w:t>.</w:t>
      </w:r>
    </w:p>
    <w:p w14:paraId="7AD5E49C" w14:textId="77777777" w:rsidR="00DE6089" w:rsidRPr="00E06B22" w:rsidRDefault="00DE6089" w:rsidP="00DE6089">
      <w:pPr>
        <w:rPr>
          <w:rFonts w:ascii="Helvetica" w:hAnsi="Helvetica"/>
          <w:sz w:val="22"/>
          <w:szCs w:val="22"/>
        </w:rPr>
      </w:pPr>
    </w:p>
    <w:p w14:paraId="7AB03698" w14:textId="77777777" w:rsidR="00DE6089" w:rsidRPr="00E06B22" w:rsidRDefault="00DE6089" w:rsidP="00DE6089">
      <w:pPr>
        <w:rPr>
          <w:rFonts w:ascii="Helvetica" w:hAnsi="Helvetica"/>
          <w:sz w:val="22"/>
          <w:szCs w:val="22"/>
        </w:rPr>
      </w:pPr>
      <w:r w:rsidRPr="00E06B22">
        <w:rPr>
          <w:rFonts w:ascii="Helvetica" w:hAnsi="Helvetica"/>
          <w:sz w:val="22"/>
          <w:szCs w:val="22"/>
        </w:rPr>
        <w:t>York College gives four definitions of types of academic integrity violation (these definitions can be found in the York College policy on academic integrity, which I have linked to below):</w:t>
      </w:r>
    </w:p>
    <w:p w14:paraId="552B6439" w14:textId="77777777" w:rsidR="00DE6089" w:rsidRPr="00E06B22" w:rsidRDefault="00DE6089" w:rsidP="00DE6089">
      <w:pPr>
        <w:rPr>
          <w:rFonts w:ascii="Helvetica" w:hAnsi="Helvetica"/>
          <w:sz w:val="22"/>
          <w:szCs w:val="22"/>
        </w:rPr>
      </w:pPr>
    </w:p>
    <w:p w14:paraId="7CB0B40C" w14:textId="77777777" w:rsidR="00DE6089" w:rsidRPr="00E06B22" w:rsidRDefault="00DE6089" w:rsidP="00DE6089">
      <w:pPr>
        <w:widowControl w:val="0"/>
        <w:numPr>
          <w:ilvl w:val="0"/>
          <w:numId w:val="7"/>
        </w:numPr>
        <w:autoSpaceDE w:val="0"/>
        <w:autoSpaceDN w:val="0"/>
        <w:adjustRightInd w:val="0"/>
        <w:rPr>
          <w:rFonts w:ascii="Helvetica" w:hAnsi="Helvetica" w:cs="Arial-BoldMT"/>
          <w:bCs/>
          <w:sz w:val="22"/>
          <w:szCs w:val="22"/>
        </w:rPr>
      </w:pPr>
      <w:r w:rsidRPr="00E06B22">
        <w:rPr>
          <w:rFonts w:ascii="Helvetica" w:hAnsi="Helvetica"/>
          <w:b/>
          <w:sz w:val="22"/>
          <w:szCs w:val="22"/>
        </w:rPr>
        <w:t xml:space="preserve">Cheating: </w:t>
      </w:r>
      <w:r w:rsidRPr="00E06B22">
        <w:rPr>
          <w:rFonts w:ascii="Helvetica" w:hAnsi="Helvetica" w:cs="Arial-BoldMT"/>
          <w:bCs/>
          <w:sz w:val="22"/>
          <w:szCs w:val="22"/>
        </w:rPr>
        <w:t>Cheating is the unauthorized use or attempted use of material, information, notes, study aids, devices or communication during an academic exercise.</w:t>
      </w:r>
    </w:p>
    <w:p w14:paraId="21F82C4B" w14:textId="77777777" w:rsidR="00DE6089" w:rsidRPr="00E06B22" w:rsidRDefault="00DE6089" w:rsidP="00DE6089">
      <w:pPr>
        <w:widowControl w:val="0"/>
        <w:numPr>
          <w:ilvl w:val="0"/>
          <w:numId w:val="7"/>
        </w:numPr>
        <w:autoSpaceDE w:val="0"/>
        <w:autoSpaceDN w:val="0"/>
        <w:adjustRightInd w:val="0"/>
        <w:rPr>
          <w:rFonts w:ascii="Helvetica" w:hAnsi="Helvetica" w:cs="Arial-BoldMT"/>
          <w:bCs/>
          <w:sz w:val="22"/>
          <w:szCs w:val="22"/>
        </w:rPr>
      </w:pPr>
      <w:r w:rsidRPr="00E06B22">
        <w:rPr>
          <w:rFonts w:ascii="Helvetica" w:hAnsi="Helvetica"/>
          <w:b/>
          <w:sz w:val="22"/>
          <w:szCs w:val="22"/>
        </w:rPr>
        <w:t xml:space="preserve">Plagiarism: </w:t>
      </w:r>
      <w:r w:rsidRPr="00E06B22">
        <w:rPr>
          <w:rFonts w:ascii="Helvetica" w:hAnsi="Helvetica" w:cs="Arial-BoldMT"/>
          <w:bCs/>
          <w:sz w:val="22"/>
          <w:szCs w:val="22"/>
        </w:rPr>
        <w:t>Plagiarism is the act of presenting another person’s ideas, research or writings as your own.</w:t>
      </w:r>
    </w:p>
    <w:p w14:paraId="48C7FD81" w14:textId="77777777" w:rsidR="00DE6089" w:rsidRPr="00E06B22" w:rsidRDefault="00DE6089" w:rsidP="00DE6089">
      <w:pPr>
        <w:widowControl w:val="0"/>
        <w:numPr>
          <w:ilvl w:val="0"/>
          <w:numId w:val="7"/>
        </w:numPr>
        <w:autoSpaceDE w:val="0"/>
        <w:autoSpaceDN w:val="0"/>
        <w:adjustRightInd w:val="0"/>
        <w:rPr>
          <w:rFonts w:ascii="Helvetica" w:hAnsi="Helvetica" w:cs="Arial-BoldMT"/>
          <w:bCs/>
          <w:sz w:val="22"/>
          <w:szCs w:val="22"/>
        </w:rPr>
      </w:pPr>
      <w:r w:rsidRPr="00E06B22">
        <w:rPr>
          <w:rFonts w:ascii="Helvetica" w:hAnsi="Helvetica"/>
          <w:b/>
          <w:sz w:val="22"/>
          <w:szCs w:val="22"/>
        </w:rPr>
        <w:t xml:space="preserve">Obtaining Unfair Advantage: </w:t>
      </w:r>
      <w:r w:rsidRPr="00E06B22">
        <w:rPr>
          <w:rFonts w:ascii="Helvetica" w:hAnsi="Helvetica" w:cs="Arial-BoldMT"/>
          <w:bCs/>
          <w:sz w:val="22"/>
          <w:szCs w:val="22"/>
        </w:rPr>
        <w:t>Obtaining Unfair Advantage is any activity that intentionally or unintentionally gives a student an unfair advantage in his/her academic work over another student.</w:t>
      </w:r>
    </w:p>
    <w:p w14:paraId="3B5529E9" w14:textId="77777777" w:rsidR="00DE6089" w:rsidRPr="00E06B22" w:rsidRDefault="00DE6089" w:rsidP="00DE6089">
      <w:pPr>
        <w:widowControl w:val="0"/>
        <w:numPr>
          <w:ilvl w:val="0"/>
          <w:numId w:val="7"/>
        </w:numPr>
        <w:autoSpaceDE w:val="0"/>
        <w:autoSpaceDN w:val="0"/>
        <w:adjustRightInd w:val="0"/>
        <w:rPr>
          <w:rFonts w:ascii="Helvetica" w:hAnsi="Helvetica" w:cs="Arial-BoldMT"/>
          <w:b/>
          <w:bCs/>
          <w:sz w:val="22"/>
          <w:szCs w:val="22"/>
        </w:rPr>
      </w:pPr>
      <w:r w:rsidRPr="00E06B22">
        <w:rPr>
          <w:rFonts w:ascii="Helvetica" w:hAnsi="Helvetica" w:cs="Arial-BoldMT"/>
          <w:b/>
          <w:bCs/>
          <w:sz w:val="22"/>
          <w:szCs w:val="22"/>
        </w:rPr>
        <w:t>Falsification of Records and Official Documents</w:t>
      </w:r>
    </w:p>
    <w:p w14:paraId="4D35A6A3" w14:textId="77777777" w:rsidR="00DE6089" w:rsidRPr="00E06B22" w:rsidRDefault="00DE6089" w:rsidP="00DE6089">
      <w:pPr>
        <w:widowControl w:val="0"/>
        <w:autoSpaceDE w:val="0"/>
        <w:autoSpaceDN w:val="0"/>
        <w:adjustRightInd w:val="0"/>
        <w:rPr>
          <w:rFonts w:ascii="Helvetica" w:hAnsi="Helvetica" w:cs="Arial-BoldMT"/>
          <w:b/>
          <w:bCs/>
          <w:sz w:val="22"/>
          <w:szCs w:val="22"/>
        </w:rPr>
      </w:pPr>
    </w:p>
    <w:p w14:paraId="1E4690A3" w14:textId="77777777" w:rsidR="00DE6089" w:rsidRPr="00E06B22" w:rsidRDefault="00DE6089" w:rsidP="00DE6089">
      <w:pPr>
        <w:rPr>
          <w:rFonts w:ascii="Helvetica" w:hAnsi="Helvetica"/>
          <w:sz w:val="22"/>
          <w:szCs w:val="22"/>
        </w:rPr>
      </w:pPr>
      <w:r w:rsidRPr="00E06B22">
        <w:rPr>
          <w:rFonts w:ascii="Helvetica" w:hAnsi="Helvetica"/>
          <w:sz w:val="22"/>
          <w:szCs w:val="22"/>
        </w:rPr>
        <w:t>York College’s policies and procedures concerning academic integrity can be found here:</w:t>
      </w:r>
    </w:p>
    <w:p w14:paraId="14277364" w14:textId="77777777" w:rsidR="00DE6089" w:rsidRDefault="000856A5" w:rsidP="00DE6089">
      <w:pPr>
        <w:rPr>
          <w:rFonts w:ascii="Helvetica" w:hAnsi="Helvetica"/>
          <w:b/>
          <w:sz w:val="22"/>
          <w:szCs w:val="22"/>
        </w:rPr>
      </w:pPr>
      <w:hyperlink r:id="rId15" w:history="1">
        <w:r w:rsidR="00DE6089" w:rsidRPr="00B16F15">
          <w:rPr>
            <w:rStyle w:val="Hyperlink"/>
            <w:rFonts w:ascii="Helvetica" w:hAnsi="Helvetica"/>
            <w:b/>
            <w:sz w:val="22"/>
            <w:szCs w:val="22"/>
          </w:rPr>
          <w:t>https://www.york.cuny.edu/academics/academic-affairs/academic-integrity</w:t>
        </w:r>
      </w:hyperlink>
    </w:p>
    <w:p w14:paraId="48828351" w14:textId="77777777" w:rsidR="00DE6089" w:rsidRDefault="00DE6089" w:rsidP="00313D3C">
      <w:pPr>
        <w:rPr>
          <w:rFonts w:ascii="Helvetica" w:hAnsi="Helvetica"/>
          <w:sz w:val="22"/>
          <w:szCs w:val="22"/>
        </w:rPr>
      </w:pPr>
    </w:p>
    <w:p w14:paraId="51F498E9" w14:textId="77777777" w:rsidR="00313D3C" w:rsidRPr="00290B74" w:rsidRDefault="00313D3C" w:rsidP="000856A5">
      <w:pPr>
        <w:outlineLvl w:val="0"/>
        <w:rPr>
          <w:rFonts w:ascii="Helvetica" w:hAnsi="Helvetica"/>
          <w:b/>
          <w:sz w:val="28"/>
          <w:szCs w:val="28"/>
        </w:rPr>
      </w:pPr>
      <w:r w:rsidRPr="00290B74">
        <w:rPr>
          <w:rFonts w:ascii="Helvetica" w:hAnsi="Helvetica"/>
          <w:b/>
          <w:sz w:val="28"/>
          <w:szCs w:val="28"/>
        </w:rPr>
        <w:t>Administrative Issues</w:t>
      </w:r>
    </w:p>
    <w:p w14:paraId="2F9AFE5C" w14:textId="77777777" w:rsidR="00313D3C" w:rsidRPr="00E06B22" w:rsidRDefault="00313D3C" w:rsidP="00313D3C">
      <w:pPr>
        <w:rPr>
          <w:rFonts w:ascii="Helvetica" w:hAnsi="Helvetica"/>
          <w:b/>
          <w:sz w:val="22"/>
          <w:szCs w:val="22"/>
        </w:rPr>
      </w:pPr>
    </w:p>
    <w:p w14:paraId="681CCF7C"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Office Arrangements</w:t>
      </w:r>
    </w:p>
    <w:p w14:paraId="3450AD80"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The Writing Program is located in AC-2A16. All instructors’ mailboxes can be found in this room. Photocopying is available either in this room, or in 1C01, located downstairs from 2A16, next to the cafeteria. Part-time instructors will be assigned to desk space either in 1C01, or 2B09; keys for new instructors will be available soon after the first day of classes. Instructors must pick up their own keys at the Buildings and Grounds office in AC-LL13. Filing space is available in 1C01, as are computers for instructors’ use. There is also a faculty resource center, in 2B08, maintained by the faculty union, which contains several computers and printing facilities. </w:t>
      </w:r>
    </w:p>
    <w:p w14:paraId="161CDF18" w14:textId="77777777" w:rsidR="00313D3C" w:rsidRDefault="00313D3C" w:rsidP="00313D3C">
      <w:pPr>
        <w:rPr>
          <w:rFonts w:ascii="Helvetica" w:hAnsi="Helvetica"/>
          <w:sz w:val="22"/>
          <w:szCs w:val="22"/>
        </w:rPr>
      </w:pPr>
    </w:p>
    <w:p w14:paraId="6CA75C28" w14:textId="77777777" w:rsidR="00313D3C" w:rsidRPr="00382796" w:rsidRDefault="00313D3C" w:rsidP="000856A5">
      <w:pPr>
        <w:outlineLvl w:val="0"/>
        <w:rPr>
          <w:rFonts w:ascii="Helvetica" w:hAnsi="Helvetica"/>
          <w:b/>
          <w:sz w:val="22"/>
          <w:szCs w:val="22"/>
        </w:rPr>
      </w:pPr>
      <w:r w:rsidRPr="00382796">
        <w:rPr>
          <w:rFonts w:ascii="Helvetica" w:hAnsi="Helvetica"/>
          <w:b/>
          <w:sz w:val="22"/>
          <w:szCs w:val="22"/>
        </w:rPr>
        <w:t>Office Hours</w:t>
      </w:r>
    </w:p>
    <w:p w14:paraId="6B874C76" w14:textId="77777777" w:rsidR="00313D3C" w:rsidRDefault="00DE6089" w:rsidP="00313D3C">
      <w:pPr>
        <w:rPr>
          <w:rFonts w:ascii="Helvetica" w:hAnsi="Helvetica"/>
          <w:sz w:val="22"/>
          <w:szCs w:val="22"/>
        </w:rPr>
      </w:pPr>
      <w:r>
        <w:rPr>
          <w:rFonts w:ascii="Helvetica" w:hAnsi="Helvetica"/>
          <w:sz w:val="22"/>
          <w:szCs w:val="22"/>
        </w:rPr>
        <w:t>It is suggested that i</w:t>
      </w:r>
      <w:r w:rsidR="00313D3C">
        <w:rPr>
          <w:rFonts w:ascii="Helvetica" w:hAnsi="Helvetica"/>
          <w:sz w:val="22"/>
          <w:szCs w:val="22"/>
        </w:rPr>
        <w:t xml:space="preserve">nstructors schedule one office hour per week for each course section that they are teaching. </w:t>
      </w:r>
      <w:r w:rsidR="00D61DE2">
        <w:rPr>
          <w:rFonts w:ascii="Helvetica" w:hAnsi="Helvetica"/>
          <w:sz w:val="22"/>
          <w:szCs w:val="22"/>
        </w:rPr>
        <w:t>Adjuncts teaching two course sections</w:t>
      </w:r>
      <w:r>
        <w:rPr>
          <w:rFonts w:ascii="Helvetica" w:hAnsi="Helvetica"/>
          <w:sz w:val="22"/>
          <w:szCs w:val="22"/>
        </w:rPr>
        <w:t xml:space="preserve"> are paid for an additional hour per week beyond their in-class duties. </w:t>
      </w:r>
      <w:r w:rsidR="00313D3C">
        <w:rPr>
          <w:rFonts w:ascii="Helvetica" w:hAnsi="Helvetica"/>
          <w:sz w:val="22"/>
          <w:szCs w:val="22"/>
        </w:rPr>
        <w:t xml:space="preserve">Office hours can be conducted in 1C01 or 2B09. Please let </w:t>
      </w:r>
      <w:r w:rsidR="00313D3C">
        <w:rPr>
          <w:rFonts w:ascii="Helvetica" w:hAnsi="Helvetica"/>
          <w:sz w:val="22"/>
          <w:szCs w:val="22"/>
        </w:rPr>
        <w:lastRenderedPageBreak/>
        <w:t>the English Department office staff know when your office hours will take place as soon as possible after the beginning of the semester.</w:t>
      </w:r>
    </w:p>
    <w:p w14:paraId="408D344B" w14:textId="77777777" w:rsidR="00313D3C" w:rsidRDefault="00313D3C" w:rsidP="00313D3C">
      <w:pPr>
        <w:rPr>
          <w:rFonts w:ascii="Helvetica" w:hAnsi="Helvetica"/>
          <w:sz w:val="22"/>
          <w:szCs w:val="22"/>
        </w:rPr>
      </w:pPr>
    </w:p>
    <w:p w14:paraId="041BEA9B" w14:textId="77777777" w:rsidR="00313D3C" w:rsidRPr="00EB4037" w:rsidRDefault="00313D3C" w:rsidP="000856A5">
      <w:pPr>
        <w:outlineLvl w:val="0"/>
        <w:rPr>
          <w:rFonts w:ascii="Helvetica" w:hAnsi="Helvetica"/>
          <w:b/>
          <w:sz w:val="22"/>
          <w:szCs w:val="22"/>
        </w:rPr>
      </w:pPr>
      <w:r w:rsidRPr="00EB4037">
        <w:rPr>
          <w:rFonts w:ascii="Helvetica" w:hAnsi="Helvetica"/>
          <w:b/>
          <w:sz w:val="22"/>
          <w:szCs w:val="22"/>
        </w:rPr>
        <w:t>Timesheets and other payroll paperwork</w:t>
      </w:r>
    </w:p>
    <w:p w14:paraId="3E03E91E" w14:textId="77777777" w:rsidR="00313D3C" w:rsidRDefault="00313D3C" w:rsidP="00313D3C">
      <w:pPr>
        <w:rPr>
          <w:rFonts w:ascii="Helvetica" w:hAnsi="Helvetica"/>
          <w:sz w:val="22"/>
          <w:szCs w:val="22"/>
        </w:rPr>
      </w:pPr>
      <w:r>
        <w:rPr>
          <w:rFonts w:ascii="Helvetica" w:hAnsi="Helvetica"/>
          <w:sz w:val="22"/>
          <w:szCs w:val="22"/>
        </w:rPr>
        <w:t>Each month during the semester, you will find a timesheet in your mailbox. Please return it to the English Department office staff as soon as possible after you see it. Human Resources requires that we submit all timesheets for W</w:t>
      </w:r>
      <w:r w:rsidR="001A2EC1">
        <w:rPr>
          <w:rFonts w:ascii="Helvetica" w:hAnsi="Helvetica"/>
          <w:sz w:val="22"/>
          <w:szCs w:val="22"/>
        </w:rPr>
        <w:t>RIT</w:t>
      </w:r>
      <w:r>
        <w:rPr>
          <w:rFonts w:ascii="Helvetica" w:hAnsi="Helvetica"/>
          <w:sz w:val="22"/>
          <w:szCs w:val="22"/>
        </w:rPr>
        <w:t xml:space="preserve"> 300 instructors in one group; therefore, one late timesheet can hold up the paychecks of 15 people. </w:t>
      </w:r>
    </w:p>
    <w:p w14:paraId="3712EF34" w14:textId="77777777" w:rsidR="00313D3C" w:rsidRDefault="00313D3C" w:rsidP="00313D3C">
      <w:pPr>
        <w:rPr>
          <w:rFonts w:ascii="Helvetica" w:hAnsi="Helvetica"/>
          <w:sz w:val="22"/>
          <w:szCs w:val="22"/>
        </w:rPr>
      </w:pPr>
    </w:p>
    <w:p w14:paraId="6C6F666B" w14:textId="77777777" w:rsidR="00313D3C" w:rsidRDefault="00313D3C" w:rsidP="00313D3C">
      <w:pPr>
        <w:rPr>
          <w:rFonts w:ascii="Helvetica" w:hAnsi="Helvetica"/>
          <w:sz w:val="22"/>
          <w:szCs w:val="22"/>
        </w:rPr>
      </w:pPr>
      <w:r>
        <w:rPr>
          <w:rFonts w:ascii="Helvetica" w:hAnsi="Helvetica"/>
          <w:sz w:val="22"/>
          <w:szCs w:val="22"/>
        </w:rPr>
        <w:t xml:space="preserve">Each semester, we also need part time instructors to complete CUNY’s Form 210 and Workload Report. These forms must be accessed through the AEMS (Adjunct Employee Management System) online: </w:t>
      </w:r>
      <w:hyperlink r:id="rId16" w:history="1">
        <w:r w:rsidRPr="0061690D">
          <w:rPr>
            <w:rStyle w:val="Hyperlink"/>
            <w:rFonts w:ascii="Helvetica" w:hAnsi="Helvetica"/>
            <w:sz w:val="22"/>
            <w:szCs w:val="22"/>
          </w:rPr>
          <w:t>https://www.york.cuny.edu/administrative/human-resources</w:t>
        </w:r>
      </w:hyperlink>
      <w:r>
        <w:rPr>
          <w:rFonts w:ascii="Helvetica" w:hAnsi="Helvetica"/>
          <w:sz w:val="22"/>
          <w:szCs w:val="22"/>
        </w:rPr>
        <w:t>. Again, timely submission of these forms is vital to get you paid on time.</w:t>
      </w:r>
    </w:p>
    <w:p w14:paraId="08B9107C" w14:textId="77777777" w:rsidR="00313D3C" w:rsidRDefault="00313D3C" w:rsidP="00313D3C">
      <w:pPr>
        <w:rPr>
          <w:rFonts w:ascii="Helvetica" w:hAnsi="Helvetica"/>
          <w:sz w:val="22"/>
          <w:szCs w:val="22"/>
        </w:rPr>
      </w:pPr>
    </w:p>
    <w:p w14:paraId="3EBA1108" w14:textId="77777777" w:rsidR="00313D3C" w:rsidRPr="00EB4037" w:rsidRDefault="00313D3C" w:rsidP="000856A5">
      <w:pPr>
        <w:outlineLvl w:val="0"/>
        <w:rPr>
          <w:rFonts w:ascii="Helvetica" w:hAnsi="Helvetica"/>
          <w:b/>
          <w:sz w:val="22"/>
          <w:szCs w:val="22"/>
        </w:rPr>
      </w:pPr>
      <w:r w:rsidRPr="00EB4037">
        <w:rPr>
          <w:rFonts w:ascii="Helvetica" w:hAnsi="Helvetica"/>
          <w:b/>
          <w:sz w:val="22"/>
          <w:szCs w:val="22"/>
        </w:rPr>
        <w:t>Checking your mailbox</w:t>
      </w:r>
    </w:p>
    <w:p w14:paraId="032C2B4A" w14:textId="77777777" w:rsidR="00313D3C" w:rsidRDefault="00313D3C" w:rsidP="00313D3C">
      <w:pPr>
        <w:rPr>
          <w:rFonts w:ascii="Helvetica" w:hAnsi="Helvetica"/>
          <w:sz w:val="22"/>
          <w:szCs w:val="22"/>
        </w:rPr>
      </w:pPr>
      <w:r>
        <w:rPr>
          <w:rFonts w:ascii="Helvetica" w:hAnsi="Helvetica"/>
          <w:sz w:val="22"/>
          <w:szCs w:val="22"/>
        </w:rPr>
        <w:t xml:space="preserve">Over the course of the semester, many important documents will arrive in your campus mailbox, such as the aforementioned payroll paperwork. Please check your mailbox every week, and complete any paperwork that you find in it. </w:t>
      </w:r>
    </w:p>
    <w:p w14:paraId="50855F05" w14:textId="77777777" w:rsidR="00313D3C" w:rsidRPr="00382796" w:rsidRDefault="00313D3C" w:rsidP="00313D3C">
      <w:pPr>
        <w:rPr>
          <w:rFonts w:ascii="Helvetica" w:hAnsi="Helvetica"/>
          <w:sz w:val="22"/>
          <w:szCs w:val="22"/>
        </w:rPr>
      </w:pPr>
    </w:p>
    <w:p w14:paraId="279B11F2"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Printing</w:t>
      </w:r>
    </w:p>
    <w:p w14:paraId="030C3434"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Printing Services at York run a high-quality, efficient operation, and will print almost anything course-related, with a 2-3 day turnaround. Printing Request forms are available in the English Department/Writing Program office (2A16), and Printing Services accepts electronic submissions of materials via email to </w:t>
      </w:r>
      <w:r w:rsidRPr="00174EA5">
        <w:rPr>
          <w:rFonts w:ascii="Helvetica" w:hAnsi="Helvetica"/>
          <w:sz w:val="22"/>
          <w:szCs w:val="22"/>
        </w:rPr>
        <w:t>printing@york.cuny.edu</w:t>
      </w:r>
      <w:r w:rsidRPr="00E06B22">
        <w:rPr>
          <w:rFonts w:ascii="Helvetica" w:hAnsi="Helvetica"/>
          <w:sz w:val="22"/>
          <w:szCs w:val="22"/>
        </w:rPr>
        <w:t>. Your printing job will either be delivered to your campus address (2A16) or you can ask for it to be held for pickup at the Printing Services office, LL08 in the Academic Core building. Please be as explicit as possible in your email with respect to how you would like your materials reproduced, and make sure to include a delivery address. The phone number for Printing Services is 718/262.2293.</w:t>
      </w:r>
    </w:p>
    <w:p w14:paraId="063B66B7" w14:textId="77777777" w:rsidR="00313D3C" w:rsidRDefault="00313D3C" w:rsidP="00313D3C">
      <w:pPr>
        <w:rPr>
          <w:rFonts w:ascii="Helvetica" w:hAnsi="Helvetica"/>
          <w:i/>
          <w:sz w:val="22"/>
          <w:szCs w:val="22"/>
        </w:rPr>
      </w:pPr>
    </w:p>
    <w:p w14:paraId="2FE03A53" w14:textId="77777777" w:rsidR="00313D3C" w:rsidRPr="00E06B22" w:rsidRDefault="00313D3C" w:rsidP="000856A5">
      <w:pPr>
        <w:outlineLvl w:val="0"/>
        <w:rPr>
          <w:rFonts w:ascii="Helvetica" w:hAnsi="Helvetica"/>
          <w:i/>
          <w:sz w:val="22"/>
          <w:szCs w:val="22"/>
        </w:rPr>
      </w:pPr>
      <w:r w:rsidRPr="00E06B22">
        <w:rPr>
          <w:rFonts w:ascii="Helvetica" w:hAnsi="Helvetica"/>
          <w:i/>
          <w:sz w:val="22"/>
          <w:szCs w:val="22"/>
        </w:rPr>
        <w:t>Copyright</w:t>
      </w:r>
    </w:p>
    <w:p w14:paraId="482A4355" w14:textId="77777777" w:rsidR="00313D3C" w:rsidRPr="00E06B22" w:rsidRDefault="00313D3C" w:rsidP="00313D3C">
      <w:pPr>
        <w:rPr>
          <w:rFonts w:ascii="Helvetica" w:hAnsi="Helvetica"/>
          <w:sz w:val="22"/>
          <w:szCs w:val="22"/>
        </w:rPr>
      </w:pPr>
      <w:r w:rsidRPr="00E06B22">
        <w:rPr>
          <w:rFonts w:ascii="Helvetica" w:hAnsi="Helvetica"/>
          <w:sz w:val="22"/>
          <w:szCs w:val="22"/>
        </w:rPr>
        <w:t>Please try to avoid violating copyright on individual texts. Making a text available on Blackboard, and having students download it individually</w:t>
      </w:r>
      <w:r>
        <w:rPr>
          <w:rFonts w:ascii="Helvetica" w:hAnsi="Helvetica"/>
          <w:sz w:val="22"/>
          <w:szCs w:val="22"/>
        </w:rPr>
        <w:t>,</w:t>
      </w:r>
      <w:r w:rsidRPr="00E06B22">
        <w:rPr>
          <w:rFonts w:ascii="Helvetica" w:hAnsi="Helvetica"/>
          <w:sz w:val="22"/>
          <w:szCs w:val="22"/>
        </w:rPr>
        <w:t xml:space="preserve"> is a better</w:t>
      </w:r>
      <w:r>
        <w:rPr>
          <w:rFonts w:ascii="Helvetica" w:hAnsi="Helvetica"/>
          <w:sz w:val="22"/>
          <w:szCs w:val="22"/>
        </w:rPr>
        <w:t xml:space="preserve"> </w:t>
      </w:r>
      <w:r w:rsidRPr="00E06B22">
        <w:rPr>
          <w:rFonts w:ascii="Helvetica" w:hAnsi="Helvetica"/>
          <w:sz w:val="22"/>
          <w:szCs w:val="22"/>
        </w:rPr>
        <w:t>option than having an entire course text reproduced for every member of your section. Students receive a substantial printing allowance as part of the fees that they pay every year, so it is reasonable to ask them to use this to print out course documents. They can easily print in the computer labs, in the Writing Center, and in the Library.</w:t>
      </w:r>
    </w:p>
    <w:p w14:paraId="1865DF86" w14:textId="77777777" w:rsidR="00313D3C" w:rsidRDefault="00313D3C" w:rsidP="00313D3C">
      <w:pPr>
        <w:rPr>
          <w:rFonts w:ascii="Helvetica" w:hAnsi="Helvetica"/>
          <w:sz w:val="22"/>
          <w:szCs w:val="22"/>
        </w:rPr>
      </w:pPr>
    </w:p>
    <w:p w14:paraId="173CC5FD"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Using Technology in the W</w:t>
      </w:r>
      <w:r w:rsidR="001A2EC1">
        <w:rPr>
          <w:rFonts w:ascii="Helvetica" w:hAnsi="Helvetica"/>
          <w:b/>
          <w:sz w:val="22"/>
          <w:szCs w:val="22"/>
        </w:rPr>
        <w:t>RIT</w:t>
      </w:r>
      <w:r w:rsidRPr="00E06B22">
        <w:rPr>
          <w:rFonts w:ascii="Helvetica" w:hAnsi="Helvetica"/>
          <w:b/>
          <w:sz w:val="22"/>
          <w:szCs w:val="22"/>
        </w:rPr>
        <w:t xml:space="preserve"> 300 classroom</w:t>
      </w:r>
    </w:p>
    <w:p w14:paraId="11843821" w14:textId="77777777" w:rsidR="00313D3C" w:rsidRPr="00E06B22" w:rsidRDefault="00313D3C" w:rsidP="00313D3C">
      <w:pPr>
        <w:rPr>
          <w:rFonts w:ascii="Helvetica" w:hAnsi="Helvetica"/>
          <w:sz w:val="22"/>
          <w:szCs w:val="22"/>
        </w:rPr>
      </w:pPr>
      <w:r w:rsidRPr="00E06B22">
        <w:rPr>
          <w:rFonts w:ascii="Helvetica" w:hAnsi="Helvetica"/>
          <w:sz w:val="22"/>
          <w:szCs w:val="22"/>
        </w:rPr>
        <w:t>York College, like the rest of CUNY, uses the Blackboard course management system; each course section automatically has a site within the system. Users must log on to Blackboard through the CUNY Portal, which can be reached through the main CUNY page (</w:t>
      </w:r>
      <w:r w:rsidRPr="00FD1585">
        <w:rPr>
          <w:rFonts w:ascii="Helvetica" w:hAnsi="Helvetica"/>
          <w:sz w:val="22"/>
          <w:szCs w:val="22"/>
        </w:rPr>
        <w:t>www.cuny.edu</w:t>
      </w:r>
      <w:r w:rsidR="00D61DE2">
        <w:rPr>
          <w:rStyle w:val="Hyperlink"/>
          <w:rFonts w:ascii="Helvetica" w:hAnsi="Helvetica"/>
          <w:color w:val="000000"/>
          <w:sz w:val="22"/>
          <w:szCs w:val="22"/>
          <w:u w:val="none"/>
        </w:rPr>
        <w:t>,</w:t>
      </w:r>
      <w:r w:rsidRPr="00FD1585">
        <w:rPr>
          <w:rStyle w:val="Hyperlink"/>
          <w:rFonts w:ascii="Helvetica" w:hAnsi="Helvetica"/>
          <w:color w:val="000000"/>
          <w:sz w:val="22"/>
          <w:szCs w:val="22"/>
        </w:rPr>
        <w:t xml:space="preserve"> top item on the menu on the left</w:t>
      </w:r>
      <w:r w:rsidRPr="00E06B22">
        <w:rPr>
          <w:rFonts w:ascii="Helvetica" w:hAnsi="Helvetica"/>
          <w:sz w:val="22"/>
          <w:szCs w:val="22"/>
        </w:rPr>
        <w:t>), or throu</w:t>
      </w:r>
      <w:r w:rsidR="00D61DE2">
        <w:rPr>
          <w:rFonts w:ascii="Helvetica" w:hAnsi="Helvetica"/>
          <w:sz w:val="22"/>
          <w:szCs w:val="22"/>
        </w:rPr>
        <w:t xml:space="preserve">gh the York College website at </w:t>
      </w:r>
      <w:r w:rsidRPr="00E06B22">
        <w:rPr>
          <w:rFonts w:ascii="Helvetica" w:hAnsi="Helvetica"/>
          <w:sz w:val="22"/>
          <w:szCs w:val="22"/>
        </w:rPr>
        <w:t>http://www.y</w:t>
      </w:r>
      <w:r w:rsidR="00D61DE2">
        <w:rPr>
          <w:rFonts w:ascii="Helvetica" w:hAnsi="Helvetica"/>
          <w:sz w:val="22"/>
          <w:szCs w:val="22"/>
        </w:rPr>
        <w:t>ork.cuny.edu/it/acet/blackboard</w:t>
      </w:r>
      <w:r w:rsidRPr="00E06B22">
        <w:rPr>
          <w:rFonts w:ascii="Helvetica" w:hAnsi="Helvetica"/>
          <w:sz w:val="22"/>
          <w:szCs w:val="22"/>
        </w:rPr>
        <w:t xml:space="preserve">. For assistance with Blackboard, please contact York’s excellent Blackboard administrator, Dr. </w:t>
      </w:r>
      <w:proofErr w:type="spellStart"/>
      <w:r w:rsidRPr="00E06B22">
        <w:rPr>
          <w:rFonts w:ascii="Helvetica" w:hAnsi="Helvetica"/>
          <w:sz w:val="22"/>
          <w:szCs w:val="22"/>
        </w:rPr>
        <w:t>Wenying</w:t>
      </w:r>
      <w:proofErr w:type="spellEnd"/>
      <w:r w:rsidRPr="00E06B22">
        <w:rPr>
          <w:rFonts w:ascii="Helvetica" w:hAnsi="Helvetica"/>
          <w:sz w:val="22"/>
          <w:szCs w:val="22"/>
        </w:rPr>
        <w:t xml:space="preserve"> Huang-</w:t>
      </w:r>
      <w:proofErr w:type="spellStart"/>
      <w:r w:rsidRPr="00E06B22">
        <w:rPr>
          <w:rFonts w:ascii="Helvetica" w:hAnsi="Helvetica"/>
          <w:sz w:val="22"/>
          <w:szCs w:val="22"/>
        </w:rPr>
        <w:t>Stolte</w:t>
      </w:r>
      <w:proofErr w:type="spellEnd"/>
      <w:r w:rsidRPr="00E06B22">
        <w:rPr>
          <w:rFonts w:ascii="Helvetica" w:hAnsi="Helvetica"/>
          <w:sz w:val="22"/>
          <w:szCs w:val="22"/>
        </w:rPr>
        <w:t xml:space="preserve"> (</w:t>
      </w:r>
      <w:r w:rsidRPr="00FD1585">
        <w:rPr>
          <w:rFonts w:ascii="Helvetica" w:hAnsi="Helvetica"/>
          <w:sz w:val="22"/>
          <w:szCs w:val="22"/>
        </w:rPr>
        <w:t>wstolte@york.cuny.edu</w:t>
      </w:r>
      <w:r w:rsidRPr="00E06B22">
        <w:rPr>
          <w:rFonts w:ascii="Helvetica" w:hAnsi="Helvetica"/>
          <w:sz w:val="22"/>
          <w:szCs w:val="22"/>
        </w:rPr>
        <w:t>). If you don’t have access, please</w:t>
      </w:r>
      <w:r>
        <w:rPr>
          <w:rFonts w:ascii="Helvetica" w:hAnsi="Helvetica"/>
          <w:sz w:val="22"/>
          <w:szCs w:val="22"/>
        </w:rPr>
        <w:t xml:space="preserve"> contact the Writing Program Director or the English Department office staff.</w:t>
      </w:r>
    </w:p>
    <w:p w14:paraId="186A0CD4" w14:textId="77777777" w:rsidR="00313D3C" w:rsidRPr="00E06B22" w:rsidRDefault="00313D3C" w:rsidP="00313D3C">
      <w:pPr>
        <w:rPr>
          <w:rFonts w:ascii="Helvetica" w:hAnsi="Helvetica"/>
          <w:sz w:val="22"/>
          <w:szCs w:val="22"/>
        </w:rPr>
      </w:pPr>
    </w:p>
    <w:p w14:paraId="377AD564"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Minimally, we suggest that instructors make course syllabi and schedules (updating when changes occur), and all formal assignments available on Blackboard. The system has a lot more </w:t>
      </w:r>
      <w:r w:rsidRPr="00E06B22">
        <w:rPr>
          <w:rFonts w:ascii="Helvetica" w:hAnsi="Helvetica"/>
          <w:sz w:val="22"/>
          <w:szCs w:val="22"/>
        </w:rPr>
        <w:lastRenderedPageBreak/>
        <w:t>functionality, however, including discussion boards, blogs and wikis, and quizzes, which Dr. Huang-</w:t>
      </w:r>
      <w:proofErr w:type="spellStart"/>
      <w:r w:rsidRPr="00E06B22">
        <w:rPr>
          <w:rFonts w:ascii="Helvetica" w:hAnsi="Helvetica"/>
          <w:sz w:val="22"/>
          <w:szCs w:val="22"/>
        </w:rPr>
        <w:t>Stolte</w:t>
      </w:r>
      <w:proofErr w:type="spellEnd"/>
      <w:r w:rsidRPr="00E06B22">
        <w:rPr>
          <w:rFonts w:ascii="Helvetica" w:hAnsi="Helvetica"/>
          <w:sz w:val="22"/>
          <w:szCs w:val="22"/>
        </w:rPr>
        <w:t xml:space="preserve"> can help you to set up if you are interested. If you are interested in incorporating technology more formally in your class, see the discussion of “Online and Hybrid Courses” below, or contact </w:t>
      </w:r>
      <w:r>
        <w:rPr>
          <w:rFonts w:ascii="Helvetica" w:hAnsi="Helvetica"/>
          <w:sz w:val="22"/>
          <w:szCs w:val="22"/>
        </w:rPr>
        <w:t>the Writing Program Director</w:t>
      </w:r>
      <w:r w:rsidRPr="00E06B22">
        <w:rPr>
          <w:rFonts w:ascii="Helvetica" w:hAnsi="Helvetica"/>
          <w:sz w:val="22"/>
          <w:szCs w:val="22"/>
        </w:rPr>
        <w:t>.</w:t>
      </w:r>
    </w:p>
    <w:p w14:paraId="7E5935E4" w14:textId="77777777" w:rsidR="00313D3C" w:rsidRPr="00E06B22" w:rsidRDefault="00313D3C" w:rsidP="00313D3C">
      <w:pPr>
        <w:rPr>
          <w:rFonts w:ascii="Helvetica" w:hAnsi="Helvetica"/>
          <w:sz w:val="22"/>
          <w:szCs w:val="22"/>
        </w:rPr>
      </w:pPr>
    </w:p>
    <w:p w14:paraId="3F75607E" w14:textId="77777777" w:rsidR="00313D3C" w:rsidRPr="00E06B22" w:rsidRDefault="00313D3C" w:rsidP="00313D3C">
      <w:pPr>
        <w:rPr>
          <w:rFonts w:ascii="Helvetica" w:hAnsi="Helvetica"/>
          <w:sz w:val="22"/>
          <w:szCs w:val="22"/>
        </w:rPr>
      </w:pPr>
      <w:r w:rsidRPr="00E06B22">
        <w:rPr>
          <w:rFonts w:ascii="Helvetica" w:hAnsi="Helvetica"/>
          <w:sz w:val="22"/>
          <w:szCs w:val="22"/>
        </w:rPr>
        <w:t>All York College students have a York College email account. The College asks that instructors only use that email address for school-related correspondence. In addition, if students do not maintain their email accounts (that is, logging in every so often), they will not receive college-wide emails, and they will not receive emails sent through Blackboard. Please take some time at the beginning of the semester to make sure that your students have functioning York College email accounts. If students have trouble accessing their accounts, they should contact the Helpdesk at 718/262.5300, or send an email to helpdesk@york.cuny.edu.</w:t>
      </w:r>
    </w:p>
    <w:p w14:paraId="15039492" w14:textId="77777777" w:rsidR="00313D3C" w:rsidRPr="00E06B22" w:rsidRDefault="00313D3C" w:rsidP="00313D3C">
      <w:pPr>
        <w:rPr>
          <w:rFonts w:ascii="Helvetica" w:hAnsi="Helvetica"/>
          <w:sz w:val="22"/>
          <w:szCs w:val="22"/>
        </w:rPr>
      </w:pPr>
    </w:p>
    <w:p w14:paraId="456773DD"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Many instructors make extensive use of the computer classrooms on campus. </w:t>
      </w:r>
      <w:r>
        <w:rPr>
          <w:rFonts w:ascii="Helvetica" w:hAnsi="Helvetica"/>
          <w:sz w:val="22"/>
          <w:szCs w:val="22"/>
        </w:rPr>
        <w:t>To schedule a session in a computer classroom</w:t>
      </w:r>
      <w:r w:rsidRPr="00001F6D">
        <w:rPr>
          <w:rFonts w:ascii="Helvetica" w:hAnsi="Helvetica"/>
          <w:sz w:val="22"/>
          <w:szCs w:val="22"/>
        </w:rPr>
        <w:t>, contact Ms. Elizabeth Chow</w:t>
      </w:r>
      <w:r>
        <w:rPr>
          <w:rFonts w:ascii="Helvetica" w:hAnsi="Helvetica"/>
          <w:sz w:val="22"/>
          <w:szCs w:val="22"/>
        </w:rPr>
        <w:t xml:space="preserve"> at </w:t>
      </w:r>
      <w:r w:rsidRPr="00001F6D">
        <w:rPr>
          <w:rFonts w:ascii="Helvetica" w:hAnsi="Helvetica"/>
          <w:sz w:val="22"/>
          <w:szCs w:val="22"/>
        </w:rPr>
        <w:t>echow@york.cuny.edu</w:t>
      </w:r>
      <w:r>
        <w:rPr>
          <w:rFonts w:ascii="Helvetica" w:hAnsi="Helvetica"/>
          <w:sz w:val="22"/>
          <w:szCs w:val="22"/>
        </w:rPr>
        <w:t xml:space="preserve"> or</w:t>
      </w:r>
    </w:p>
    <w:p w14:paraId="2CD4C26C" w14:textId="77777777" w:rsidR="00313D3C" w:rsidRDefault="00313D3C" w:rsidP="00313D3C">
      <w:pPr>
        <w:rPr>
          <w:rFonts w:ascii="Helvetica" w:hAnsi="Helvetica"/>
          <w:sz w:val="22"/>
          <w:szCs w:val="22"/>
        </w:rPr>
      </w:pPr>
      <w:r>
        <w:rPr>
          <w:rFonts w:ascii="Helvetica" w:hAnsi="Helvetica"/>
          <w:sz w:val="22"/>
          <w:szCs w:val="22"/>
        </w:rPr>
        <w:t xml:space="preserve"> 718/262.3888.</w:t>
      </w:r>
    </w:p>
    <w:p w14:paraId="79337A9A" w14:textId="77777777" w:rsidR="00313D3C" w:rsidRPr="00E06B22" w:rsidRDefault="00313D3C" w:rsidP="00313D3C">
      <w:pPr>
        <w:rPr>
          <w:rFonts w:ascii="Helvetica" w:hAnsi="Helvetica"/>
          <w:sz w:val="22"/>
          <w:szCs w:val="22"/>
        </w:rPr>
      </w:pPr>
    </w:p>
    <w:p w14:paraId="46F37030"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Teaching W</w:t>
      </w:r>
      <w:r w:rsidR="001A2EC1">
        <w:rPr>
          <w:rFonts w:ascii="Helvetica" w:hAnsi="Helvetica"/>
          <w:b/>
          <w:sz w:val="22"/>
          <w:szCs w:val="22"/>
        </w:rPr>
        <w:t>RIT</w:t>
      </w:r>
      <w:r w:rsidRPr="00E06B22">
        <w:rPr>
          <w:rFonts w:ascii="Helvetica" w:hAnsi="Helvetica"/>
          <w:b/>
          <w:sz w:val="22"/>
          <w:szCs w:val="22"/>
        </w:rPr>
        <w:t xml:space="preserve"> 300 Hybrid and Online Courses</w:t>
      </w:r>
    </w:p>
    <w:p w14:paraId="0423C03A" w14:textId="77777777" w:rsidR="00313D3C" w:rsidRDefault="00313D3C" w:rsidP="00313D3C">
      <w:pPr>
        <w:rPr>
          <w:rFonts w:ascii="Helvetica" w:hAnsi="Helvetica"/>
          <w:sz w:val="22"/>
          <w:szCs w:val="22"/>
        </w:rPr>
      </w:pPr>
      <w:r w:rsidRPr="00E06B22">
        <w:rPr>
          <w:rFonts w:ascii="Helvetica" w:hAnsi="Helvetica"/>
          <w:sz w:val="22"/>
          <w:szCs w:val="22"/>
        </w:rPr>
        <w:t xml:space="preserve">Over the last few years, there has been a growing interest among instructors, students and the York College administration in offering courses in a hybrid or fully online format. </w:t>
      </w:r>
      <w:r>
        <w:rPr>
          <w:rFonts w:ascii="Helvetica" w:hAnsi="Helvetica"/>
          <w:sz w:val="22"/>
          <w:szCs w:val="22"/>
        </w:rPr>
        <w:t>Faculty interested in teaching in the hybrid or online formats must complete the college’s summer online/hybrid faculty workshop.</w:t>
      </w:r>
    </w:p>
    <w:p w14:paraId="6A921BED" w14:textId="77777777" w:rsidR="00313D3C" w:rsidRDefault="00313D3C" w:rsidP="00313D3C">
      <w:pPr>
        <w:rPr>
          <w:rFonts w:ascii="Helvetica" w:hAnsi="Helvetica"/>
          <w:sz w:val="22"/>
          <w:szCs w:val="22"/>
        </w:rPr>
      </w:pPr>
    </w:p>
    <w:p w14:paraId="02464F68" w14:textId="77777777" w:rsidR="00313D3C" w:rsidRDefault="00313D3C" w:rsidP="00313D3C">
      <w:pPr>
        <w:rPr>
          <w:rFonts w:ascii="Helvetica" w:hAnsi="Helvetica"/>
          <w:sz w:val="22"/>
          <w:szCs w:val="22"/>
        </w:rPr>
      </w:pPr>
      <w:r>
        <w:rPr>
          <w:rFonts w:ascii="Helvetica" w:hAnsi="Helvetica"/>
          <w:sz w:val="22"/>
          <w:szCs w:val="22"/>
        </w:rPr>
        <w:t>Anyone who is interested in talking or hearing more about teaching W</w:t>
      </w:r>
      <w:r w:rsidR="001A2EC1">
        <w:rPr>
          <w:rFonts w:ascii="Helvetica" w:hAnsi="Helvetica"/>
          <w:sz w:val="22"/>
          <w:szCs w:val="22"/>
        </w:rPr>
        <w:t>RIT</w:t>
      </w:r>
      <w:r>
        <w:rPr>
          <w:rFonts w:ascii="Helvetica" w:hAnsi="Helvetica"/>
          <w:sz w:val="22"/>
          <w:szCs w:val="22"/>
        </w:rPr>
        <w:t xml:space="preserve"> 300 online or in a hybrid format should contact the Writing Program Director</w:t>
      </w:r>
      <w:r w:rsidR="00B54911">
        <w:rPr>
          <w:rFonts w:ascii="Helvetica" w:hAnsi="Helvetica"/>
          <w:sz w:val="22"/>
          <w:szCs w:val="22"/>
        </w:rPr>
        <w:t xml:space="preserve"> or the English Department chairperson</w:t>
      </w:r>
      <w:r>
        <w:rPr>
          <w:rFonts w:ascii="Helvetica" w:hAnsi="Helvetica"/>
          <w:sz w:val="22"/>
          <w:szCs w:val="22"/>
        </w:rPr>
        <w:t>.</w:t>
      </w:r>
    </w:p>
    <w:p w14:paraId="5E61095E" w14:textId="77777777" w:rsidR="00313D3C" w:rsidRDefault="00313D3C" w:rsidP="00313D3C">
      <w:pPr>
        <w:rPr>
          <w:rFonts w:ascii="Helvetica" w:hAnsi="Helvetica"/>
          <w:sz w:val="22"/>
          <w:szCs w:val="22"/>
        </w:rPr>
      </w:pPr>
    </w:p>
    <w:p w14:paraId="4BB14B05" w14:textId="77777777" w:rsidR="00313D3C" w:rsidRDefault="00313D3C" w:rsidP="00313D3C">
      <w:pPr>
        <w:rPr>
          <w:rFonts w:ascii="Helvetica" w:hAnsi="Helvetica"/>
          <w:sz w:val="22"/>
          <w:szCs w:val="22"/>
        </w:rPr>
      </w:pPr>
    </w:p>
    <w:p w14:paraId="6B97D090" w14:textId="77777777" w:rsidR="00313D3C" w:rsidRPr="0082064D" w:rsidRDefault="00313D3C" w:rsidP="000856A5">
      <w:pPr>
        <w:jc w:val="center"/>
        <w:outlineLvl w:val="0"/>
        <w:rPr>
          <w:rFonts w:ascii="Helvetica" w:hAnsi="Helvetica"/>
          <w:b/>
          <w:sz w:val="28"/>
          <w:szCs w:val="28"/>
        </w:rPr>
      </w:pPr>
      <w:r w:rsidRPr="00E06B22">
        <w:rPr>
          <w:rFonts w:ascii="Helvetica" w:hAnsi="Helvetica"/>
          <w:sz w:val="22"/>
          <w:szCs w:val="22"/>
        </w:rPr>
        <w:br w:type="page"/>
      </w:r>
      <w:r w:rsidRPr="0082064D">
        <w:rPr>
          <w:rFonts w:ascii="Helvetica" w:hAnsi="Helvetica"/>
          <w:b/>
          <w:sz w:val="28"/>
          <w:szCs w:val="28"/>
        </w:rPr>
        <w:lastRenderedPageBreak/>
        <w:t xml:space="preserve">Sample Syllabus </w:t>
      </w:r>
      <w:r>
        <w:rPr>
          <w:rFonts w:ascii="Helvetica" w:hAnsi="Helvetica"/>
          <w:b/>
          <w:sz w:val="28"/>
          <w:szCs w:val="28"/>
        </w:rPr>
        <w:t xml:space="preserve">1 </w:t>
      </w:r>
    </w:p>
    <w:p w14:paraId="3A2904AC" w14:textId="77777777" w:rsidR="00313D3C" w:rsidRPr="00E06B22" w:rsidRDefault="00313D3C" w:rsidP="00313D3C">
      <w:pPr>
        <w:rPr>
          <w:rFonts w:ascii="Helvetica" w:hAnsi="Helvetica"/>
          <w:sz w:val="22"/>
          <w:szCs w:val="22"/>
        </w:rPr>
      </w:pPr>
    </w:p>
    <w:p w14:paraId="52A504BD" w14:textId="77777777" w:rsidR="00313D3C" w:rsidRPr="00E06B22" w:rsidRDefault="00313D3C" w:rsidP="000856A5">
      <w:pPr>
        <w:outlineLvl w:val="0"/>
        <w:rPr>
          <w:rFonts w:ascii="Helvetica" w:hAnsi="Helvetica"/>
          <w:sz w:val="22"/>
          <w:szCs w:val="22"/>
        </w:rPr>
      </w:pPr>
      <w:r w:rsidRPr="00E06B22">
        <w:rPr>
          <w:rFonts w:ascii="Helvetica" w:hAnsi="Helvetica"/>
          <w:sz w:val="22"/>
          <w:szCs w:val="22"/>
        </w:rPr>
        <w:t>Writing 303</w:t>
      </w:r>
    </w:p>
    <w:p w14:paraId="1FB3A0BA" w14:textId="77777777" w:rsidR="00313D3C" w:rsidRPr="00E06B22" w:rsidRDefault="00313D3C" w:rsidP="00313D3C">
      <w:pPr>
        <w:rPr>
          <w:rFonts w:ascii="Helvetica" w:hAnsi="Helvetica"/>
          <w:sz w:val="22"/>
          <w:szCs w:val="22"/>
        </w:rPr>
      </w:pPr>
      <w:r w:rsidRPr="00E06B22">
        <w:rPr>
          <w:rFonts w:ascii="Helvetica" w:hAnsi="Helvetica"/>
          <w:sz w:val="22"/>
          <w:szCs w:val="22"/>
        </w:rPr>
        <w:t>Research and Writing for the Professional Programs</w:t>
      </w:r>
    </w:p>
    <w:p w14:paraId="4929BFC9" w14:textId="77777777" w:rsidR="00313D3C" w:rsidRPr="00E06B22" w:rsidRDefault="00313D3C" w:rsidP="00313D3C">
      <w:pPr>
        <w:rPr>
          <w:rFonts w:ascii="Helvetica" w:hAnsi="Helvetica"/>
          <w:sz w:val="22"/>
          <w:szCs w:val="22"/>
        </w:rPr>
      </w:pPr>
      <w:r w:rsidRPr="00E06B22">
        <w:rPr>
          <w:rFonts w:ascii="Helvetica" w:hAnsi="Helvetica"/>
          <w:sz w:val="22"/>
          <w:szCs w:val="22"/>
        </w:rPr>
        <w:t>Dr. Heather Robinson</w:t>
      </w:r>
    </w:p>
    <w:p w14:paraId="61AF4F0B" w14:textId="77777777" w:rsidR="00313D3C" w:rsidRPr="00E06B22" w:rsidRDefault="00313D3C" w:rsidP="00313D3C">
      <w:pPr>
        <w:rPr>
          <w:rFonts w:ascii="Helvetica" w:hAnsi="Helvetica"/>
          <w:sz w:val="22"/>
          <w:szCs w:val="22"/>
        </w:rPr>
      </w:pPr>
      <w:r w:rsidRPr="00E06B22">
        <w:rPr>
          <w:rFonts w:ascii="Helvetica" w:hAnsi="Helvetica"/>
          <w:sz w:val="22"/>
          <w:szCs w:val="22"/>
        </w:rPr>
        <w:t>Fall 2011</w:t>
      </w:r>
    </w:p>
    <w:p w14:paraId="1D784EB6" w14:textId="77777777" w:rsidR="00313D3C" w:rsidRPr="00E06B22" w:rsidRDefault="00313D3C" w:rsidP="00313D3C">
      <w:pPr>
        <w:rPr>
          <w:rFonts w:ascii="Helvetica" w:hAnsi="Helvetica"/>
          <w:sz w:val="22"/>
          <w:szCs w:val="22"/>
        </w:rPr>
      </w:pPr>
    </w:p>
    <w:p w14:paraId="2B705D4E" w14:textId="77777777" w:rsidR="00313D3C" w:rsidRPr="00E06B22" w:rsidRDefault="00313D3C" w:rsidP="00313D3C">
      <w:pPr>
        <w:rPr>
          <w:rFonts w:ascii="Helvetica" w:hAnsi="Helvetica"/>
          <w:sz w:val="22"/>
          <w:szCs w:val="22"/>
        </w:rPr>
      </w:pPr>
    </w:p>
    <w:p w14:paraId="10B8543A" w14:textId="77777777" w:rsidR="00313D3C" w:rsidRPr="00E06B22" w:rsidRDefault="00313D3C" w:rsidP="00313D3C">
      <w:pPr>
        <w:rPr>
          <w:rFonts w:ascii="Helvetica" w:hAnsi="Helvetica"/>
          <w:sz w:val="22"/>
          <w:szCs w:val="22"/>
        </w:rPr>
      </w:pPr>
    </w:p>
    <w:p w14:paraId="0A83F536" w14:textId="77777777" w:rsidR="00313D3C" w:rsidRPr="00E06B22" w:rsidRDefault="00313D3C" w:rsidP="000856A5">
      <w:pPr>
        <w:jc w:val="center"/>
        <w:outlineLvl w:val="0"/>
        <w:rPr>
          <w:rFonts w:ascii="Helvetica" w:hAnsi="Helvetica"/>
          <w:b/>
          <w:sz w:val="22"/>
          <w:szCs w:val="22"/>
        </w:rPr>
      </w:pPr>
      <w:r w:rsidRPr="00E06B22">
        <w:rPr>
          <w:rFonts w:ascii="Helvetica" w:hAnsi="Helvetica"/>
          <w:b/>
          <w:sz w:val="22"/>
          <w:szCs w:val="22"/>
        </w:rPr>
        <w:t>Course Syllabus, Information and Schedule</w:t>
      </w:r>
    </w:p>
    <w:p w14:paraId="0362DEAE" w14:textId="77777777" w:rsidR="00313D3C" w:rsidRPr="00E06B22" w:rsidRDefault="00313D3C" w:rsidP="00313D3C">
      <w:pPr>
        <w:rPr>
          <w:rFonts w:ascii="Helvetica" w:hAnsi="Helvetica"/>
          <w:sz w:val="22"/>
          <w:szCs w:val="22"/>
        </w:rPr>
      </w:pPr>
    </w:p>
    <w:p w14:paraId="03056652" w14:textId="77777777" w:rsidR="00313D3C" w:rsidRPr="00E06B22" w:rsidRDefault="00313D3C" w:rsidP="00313D3C">
      <w:pPr>
        <w:rPr>
          <w:rFonts w:ascii="Helvetica" w:hAnsi="Helvetica"/>
          <w:sz w:val="22"/>
          <w:szCs w:val="22"/>
        </w:rPr>
      </w:pPr>
      <w:r w:rsidRPr="00E06B22">
        <w:rPr>
          <w:rFonts w:ascii="Helvetica" w:hAnsi="Helvetica"/>
          <w:sz w:val="22"/>
          <w:szCs w:val="22"/>
        </w:rPr>
        <w:t>What you’ll find in this document:</w:t>
      </w:r>
    </w:p>
    <w:p w14:paraId="0133189B" w14:textId="77777777" w:rsidR="00313D3C" w:rsidRPr="00E06B22" w:rsidRDefault="00313D3C" w:rsidP="00313D3C">
      <w:pPr>
        <w:numPr>
          <w:ilvl w:val="0"/>
          <w:numId w:val="6"/>
        </w:numPr>
        <w:rPr>
          <w:rFonts w:ascii="Helvetica" w:hAnsi="Helvetica"/>
          <w:sz w:val="22"/>
          <w:szCs w:val="22"/>
        </w:rPr>
      </w:pPr>
      <w:r w:rsidRPr="00E06B22">
        <w:rPr>
          <w:rFonts w:ascii="Helvetica" w:hAnsi="Helvetica"/>
          <w:sz w:val="22"/>
          <w:szCs w:val="22"/>
        </w:rPr>
        <w:t xml:space="preserve">Bulletin description </w:t>
      </w:r>
    </w:p>
    <w:p w14:paraId="2043AA5C" w14:textId="77777777" w:rsidR="00313D3C" w:rsidRPr="00E06B22" w:rsidRDefault="00313D3C" w:rsidP="00313D3C">
      <w:pPr>
        <w:numPr>
          <w:ilvl w:val="0"/>
          <w:numId w:val="6"/>
        </w:numPr>
        <w:rPr>
          <w:rFonts w:ascii="Helvetica" w:hAnsi="Helvetica"/>
          <w:sz w:val="22"/>
          <w:szCs w:val="22"/>
        </w:rPr>
      </w:pPr>
      <w:r w:rsidRPr="00E06B22">
        <w:rPr>
          <w:rFonts w:ascii="Helvetica" w:hAnsi="Helvetica"/>
          <w:sz w:val="22"/>
          <w:szCs w:val="22"/>
        </w:rPr>
        <w:t xml:space="preserve">Course texts </w:t>
      </w:r>
    </w:p>
    <w:p w14:paraId="5EEB50CC" w14:textId="77777777" w:rsidR="00313D3C" w:rsidRPr="00E06B22" w:rsidRDefault="00313D3C" w:rsidP="00313D3C">
      <w:pPr>
        <w:numPr>
          <w:ilvl w:val="0"/>
          <w:numId w:val="6"/>
        </w:numPr>
        <w:rPr>
          <w:rFonts w:ascii="Helvetica" w:hAnsi="Helvetica"/>
          <w:sz w:val="22"/>
          <w:szCs w:val="22"/>
        </w:rPr>
      </w:pPr>
      <w:r>
        <w:rPr>
          <w:rFonts w:ascii="Helvetica" w:hAnsi="Helvetica"/>
          <w:sz w:val="22"/>
          <w:szCs w:val="22"/>
        </w:rPr>
        <w:t xml:space="preserve">About your instructor </w:t>
      </w:r>
    </w:p>
    <w:p w14:paraId="048796D0" w14:textId="77777777" w:rsidR="00313D3C" w:rsidRPr="00E06B22" w:rsidRDefault="00313D3C" w:rsidP="00313D3C">
      <w:pPr>
        <w:numPr>
          <w:ilvl w:val="0"/>
          <w:numId w:val="6"/>
        </w:numPr>
        <w:rPr>
          <w:rFonts w:ascii="Helvetica" w:hAnsi="Helvetica"/>
          <w:sz w:val="22"/>
          <w:szCs w:val="22"/>
        </w:rPr>
      </w:pPr>
      <w:r w:rsidRPr="00E06B22">
        <w:rPr>
          <w:rFonts w:ascii="Helvetica" w:hAnsi="Helvetica"/>
          <w:sz w:val="22"/>
          <w:szCs w:val="22"/>
        </w:rPr>
        <w:t xml:space="preserve">About </w:t>
      </w:r>
      <w:r>
        <w:rPr>
          <w:rFonts w:ascii="Helvetica" w:hAnsi="Helvetica"/>
          <w:sz w:val="22"/>
          <w:szCs w:val="22"/>
        </w:rPr>
        <w:t xml:space="preserve">Writing 303 </w:t>
      </w:r>
      <w:r w:rsidRPr="00E06B22">
        <w:rPr>
          <w:rFonts w:ascii="Helvetica" w:hAnsi="Helvetica"/>
          <w:sz w:val="22"/>
          <w:szCs w:val="22"/>
        </w:rPr>
        <w:t xml:space="preserve">– course objectives and expectations </w:t>
      </w:r>
    </w:p>
    <w:p w14:paraId="60B16C8C" w14:textId="77777777" w:rsidR="00313D3C" w:rsidRPr="00E06B22" w:rsidRDefault="00313D3C" w:rsidP="00313D3C">
      <w:pPr>
        <w:numPr>
          <w:ilvl w:val="0"/>
          <w:numId w:val="6"/>
        </w:numPr>
        <w:rPr>
          <w:rFonts w:ascii="Helvetica" w:hAnsi="Helvetica"/>
          <w:sz w:val="22"/>
          <w:szCs w:val="22"/>
        </w:rPr>
      </w:pPr>
      <w:r w:rsidRPr="00E06B22">
        <w:rPr>
          <w:rFonts w:ascii="Helvetica" w:hAnsi="Helvetica"/>
          <w:sz w:val="22"/>
          <w:szCs w:val="22"/>
        </w:rPr>
        <w:t xml:space="preserve">Grading schema for the course </w:t>
      </w:r>
    </w:p>
    <w:p w14:paraId="119E1F8A" w14:textId="77777777" w:rsidR="00313D3C" w:rsidRPr="00E06B22" w:rsidRDefault="00313D3C" w:rsidP="00313D3C">
      <w:pPr>
        <w:numPr>
          <w:ilvl w:val="0"/>
          <w:numId w:val="6"/>
        </w:numPr>
        <w:rPr>
          <w:rFonts w:ascii="Helvetica" w:hAnsi="Helvetica"/>
          <w:sz w:val="22"/>
          <w:szCs w:val="22"/>
        </w:rPr>
      </w:pPr>
      <w:r w:rsidRPr="00E06B22">
        <w:rPr>
          <w:rFonts w:ascii="Helvetica" w:hAnsi="Helvetica"/>
          <w:sz w:val="22"/>
          <w:szCs w:val="22"/>
        </w:rPr>
        <w:t xml:space="preserve">Communicating with me </w:t>
      </w:r>
    </w:p>
    <w:p w14:paraId="7A2C9B17" w14:textId="77777777" w:rsidR="00313D3C" w:rsidRPr="00E06B22" w:rsidRDefault="00313D3C" w:rsidP="00313D3C">
      <w:pPr>
        <w:numPr>
          <w:ilvl w:val="0"/>
          <w:numId w:val="6"/>
        </w:numPr>
        <w:rPr>
          <w:rFonts w:ascii="Helvetica" w:hAnsi="Helvetica"/>
          <w:sz w:val="22"/>
          <w:szCs w:val="22"/>
        </w:rPr>
      </w:pPr>
      <w:r w:rsidRPr="00E06B22">
        <w:rPr>
          <w:rFonts w:ascii="Helvetica" w:hAnsi="Helvetica"/>
          <w:sz w:val="22"/>
          <w:szCs w:val="22"/>
        </w:rPr>
        <w:t xml:space="preserve">Information about assignments – </w:t>
      </w:r>
      <w:r w:rsidRPr="0082064D">
        <w:rPr>
          <w:rFonts w:ascii="Helvetica" w:hAnsi="Helvetica"/>
          <w:sz w:val="22"/>
          <w:szCs w:val="22"/>
        </w:rPr>
        <w:t>no late assignments</w:t>
      </w:r>
      <w:r w:rsidRPr="00E06B22">
        <w:rPr>
          <w:rFonts w:ascii="Helvetica" w:hAnsi="Helvetica"/>
          <w:sz w:val="22"/>
          <w:szCs w:val="22"/>
        </w:rPr>
        <w:t xml:space="preserve"> and </w:t>
      </w:r>
      <w:r w:rsidRPr="0082064D">
        <w:rPr>
          <w:rFonts w:ascii="Helvetica" w:hAnsi="Helvetica"/>
          <w:sz w:val="22"/>
          <w:szCs w:val="22"/>
        </w:rPr>
        <w:t>format for assignment files</w:t>
      </w:r>
    </w:p>
    <w:p w14:paraId="1C46B6C5" w14:textId="77777777" w:rsidR="00313D3C" w:rsidRPr="00E06B22" w:rsidRDefault="00313D3C" w:rsidP="00313D3C">
      <w:pPr>
        <w:numPr>
          <w:ilvl w:val="0"/>
          <w:numId w:val="6"/>
        </w:numPr>
        <w:rPr>
          <w:rFonts w:ascii="Helvetica" w:hAnsi="Helvetica"/>
          <w:sz w:val="22"/>
          <w:szCs w:val="22"/>
        </w:rPr>
      </w:pPr>
      <w:r w:rsidRPr="00E06B22">
        <w:rPr>
          <w:rFonts w:ascii="Helvetica" w:hAnsi="Helvetica"/>
          <w:sz w:val="22"/>
          <w:szCs w:val="22"/>
        </w:rPr>
        <w:t>Academic integrity statement</w:t>
      </w:r>
    </w:p>
    <w:p w14:paraId="5FDE6F51" w14:textId="77777777" w:rsidR="00313D3C" w:rsidRPr="00E06B22" w:rsidRDefault="00313D3C" w:rsidP="00313D3C">
      <w:pPr>
        <w:numPr>
          <w:ilvl w:val="0"/>
          <w:numId w:val="6"/>
        </w:numPr>
        <w:rPr>
          <w:rFonts w:ascii="Helvetica" w:hAnsi="Helvetica"/>
          <w:sz w:val="22"/>
          <w:szCs w:val="22"/>
        </w:rPr>
      </w:pPr>
      <w:r w:rsidRPr="00E06B22">
        <w:rPr>
          <w:rFonts w:ascii="Helvetica" w:hAnsi="Helvetica"/>
          <w:sz w:val="22"/>
          <w:szCs w:val="22"/>
        </w:rPr>
        <w:t xml:space="preserve">Course schedule </w:t>
      </w:r>
    </w:p>
    <w:p w14:paraId="736168C3" w14:textId="77777777" w:rsidR="00313D3C" w:rsidRPr="00E06B22" w:rsidRDefault="00313D3C" w:rsidP="00313D3C">
      <w:pPr>
        <w:ind w:left="360"/>
        <w:rPr>
          <w:rFonts w:ascii="Helvetica" w:hAnsi="Helvetica"/>
          <w:sz w:val="22"/>
          <w:szCs w:val="22"/>
        </w:rPr>
      </w:pPr>
    </w:p>
    <w:p w14:paraId="7AFD0815" w14:textId="77777777" w:rsidR="00313D3C" w:rsidRDefault="00313D3C" w:rsidP="000856A5">
      <w:pPr>
        <w:widowControl w:val="0"/>
        <w:autoSpaceDE w:val="0"/>
        <w:autoSpaceDN w:val="0"/>
        <w:adjustRightInd w:val="0"/>
        <w:outlineLvl w:val="0"/>
        <w:rPr>
          <w:rFonts w:ascii="Helvetica" w:hAnsi="Helvetica"/>
          <w:sz w:val="22"/>
          <w:szCs w:val="22"/>
        </w:rPr>
      </w:pPr>
      <w:bookmarkStart w:id="1" w:name="bulletin_description"/>
      <w:r w:rsidRPr="00E06B22">
        <w:rPr>
          <w:rFonts w:ascii="Helvetica" w:hAnsi="Helvetica"/>
          <w:b/>
          <w:sz w:val="22"/>
          <w:szCs w:val="22"/>
        </w:rPr>
        <w:t>Bulletin Description</w:t>
      </w:r>
      <w:bookmarkEnd w:id="1"/>
      <w:r w:rsidRPr="00E06B22">
        <w:rPr>
          <w:rFonts w:ascii="Helvetica" w:hAnsi="Helvetica"/>
          <w:sz w:val="22"/>
          <w:szCs w:val="22"/>
        </w:rPr>
        <w:t xml:space="preserve">: </w:t>
      </w:r>
    </w:p>
    <w:p w14:paraId="582C0896" w14:textId="77777777" w:rsidR="00DE6089" w:rsidRDefault="00DE6089" w:rsidP="00DE6089">
      <w:pPr>
        <w:widowControl w:val="0"/>
        <w:autoSpaceDE w:val="0"/>
        <w:autoSpaceDN w:val="0"/>
        <w:adjustRightInd w:val="0"/>
        <w:rPr>
          <w:rFonts w:ascii="Helvetica" w:hAnsi="Helvetica"/>
          <w:sz w:val="22"/>
          <w:szCs w:val="22"/>
        </w:rPr>
      </w:pPr>
    </w:p>
    <w:p w14:paraId="2C523F2E" w14:textId="77777777" w:rsidR="00DE6089" w:rsidRDefault="00DE6089" w:rsidP="00DE6089">
      <w:pPr>
        <w:widowControl w:val="0"/>
        <w:autoSpaceDE w:val="0"/>
        <w:autoSpaceDN w:val="0"/>
        <w:adjustRightInd w:val="0"/>
        <w:rPr>
          <w:rFonts w:ascii="Helvetica" w:hAnsi="Helvetica"/>
          <w:sz w:val="22"/>
          <w:szCs w:val="22"/>
        </w:rPr>
      </w:pPr>
      <w:r w:rsidRPr="00E06B22">
        <w:rPr>
          <w:rFonts w:ascii="Helvetica" w:hAnsi="Helvetica"/>
          <w:sz w:val="22"/>
          <w:szCs w:val="22"/>
        </w:rPr>
        <w:t>WRIT 303 (Liberal Arts) Research and Writing for Professional Programs</w:t>
      </w:r>
      <w:r>
        <w:rPr>
          <w:rFonts w:ascii="Helvetica" w:hAnsi="Helvetica"/>
          <w:sz w:val="22"/>
          <w:szCs w:val="22"/>
        </w:rPr>
        <w:t>.</w:t>
      </w:r>
      <w:r w:rsidRPr="00E06B22">
        <w:rPr>
          <w:rFonts w:ascii="Helvetica" w:hAnsi="Helvetica"/>
          <w:sz w:val="22"/>
          <w:szCs w:val="22"/>
        </w:rPr>
        <w:t xml:space="preserve"> 4 hrs. 3 </w:t>
      </w:r>
      <w:proofErr w:type="spellStart"/>
      <w:r w:rsidRPr="00E06B22">
        <w:rPr>
          <w:rFonts w:ascii="Helvetica" w:hAnsi="Helvetica"/>
          <w:sz w:val="22"/>
          <w:szCs w:val="22"/>
        </w:rPr>
        <w:t>cr</w:t>
      </w:r>
      <w:r>
        <w:rPr>
          <w:rFonts w:ascii="Helvetica" w:hAnsi="Helvetica"/>
          <w:sz w:val="22"/>
          <w:szCs w:val="22"/>
        </w:rPr>
        <w:t>s</w:t>
      </w:r>
      <w:proofErr w:type="spellEnd"/>
      <w:r w:rsidRPr="00E06B22">
        <w:rPr>
          <w:rFonts w:ascii="Helvetica" w:hAnsi="Helvetica"/>
          <w:sz w:val="22"/>
          <w:szCs w:val="22"/>
        </w:rPr>
        <w:t xml:space="preserve">. </w:t>
      </w:r>
    </w:p>
    <w:p w14:paraId="6A4E95A2" w14:textId="77777777" w:rsidR="00570BC2" w:rsidRPr="00E06B22" w:rsidRDefault="00DE6089" w:rsidP="00570BC2">
      <w:pPr>
        <w:widowControl w:val="0"/>
        <w:autoSpaceDE w:val="0"/>
        <w:autoSpaceDN w:val="0"/>
        <w:adjustRightInd w:val="0"/>
        <w:rPr>
          <w:rFonts w:ascii="Helvetica" w:hAnsi="Helvetica"/>
          <w:sz w:val="22"/>
          <w:szCs w:val="22"/>
        </w:rPr>
      </w:pPr>
      <w:r w:rsidRPr="00E06B22">
        <w:rPr>
          <w:rFonts w:ascii="Helvetica" w:hAnsi="Helvetica"/>
          <w:sz w:val="22"/>
          <w:szCs w:val="22"/>
        </w:rPr>
        <w:t>Research, reading, and writing for upper-division courses; drafting, revising, editing, and formatting documents. Readings are dr</w:t>
      </w:r>
      <w:r>
        <w:rPr>
          <w:rFonts w:ascii="Helvetica" w:hAnsi="Helvetica"/>
          <w:sz w:val="22"/>
          <w:szCs w:val="22"/>
        </w:rPr>
        <w:t xml:space="preserve">awn primarily from areas pertinent to professional concerns. </w:t>
      </w:r>
      <w:r w:rsidRPr="00E06B22">
        <w:rPr>
          <w:rFonts w:ascii="Helvetica" w:hAnsi="Helvetica"/>
          <w:sz w:val="22"/>
          <w:szCs w:val="22"/>
        </w:rPr>
        <w:t xml:space="preserve">Assignments will encourage students to explore the research resources, patterns of discourse, and conventions of their own major disciplines. </w:t>
      </w:r>
      <w:proofErr w:type="spellStart"/>
      <w:r w:rsidRPr="00E06B22">
        <w:rPr>
          <w:rFonts w:ascii="Helvetica" w:hAnsi="Helvetica"/>
          <w:sz w:val="22"/>
          <w:szCs w:val="22"/>
        </w:rPr>
        <w:t>Preq</w:t>
      </w:r>
      <w:proofErr w:type="spellEnd"/>
      <w:r w:rsidRPr="00E06B22">
        <w:rPr>
          <w:rFonts w:ascii="Helvetica" w:hAnsi="Helvetica"/>
          <w:sz w:val="22"/>
          <w:szCs w:val="22"/>
        </w:rPr>
        <w:t>. Junior st</w:t>
      </w:r>
      <w:r>
        <w:rPr>
          <w:rFonts w:ascii="Helvetica" w:hAnsi="Helvetica"/>
          <w:sz w:val="22"/>
          <w:szCs w:val="22"/>
        </w:rPr>
        <w:t xml:space="preserve">atus and completion of ENG 125. 2 </w:t>
      </w:r>
      <w:r w:rsidRPr="00E06B22">
        <w:rPr>
          <w:rFonts w:ascii="Helvetica" w:hAnsi="Helvetica"/>
          <w:sz w:val="22"/>
          <w:szCs w:val="22"/>
        </w:rPr>
        <w:t xml:space="preserve">hours lecture, 2 hours laboratory. </w:t>
      </w:r>
      <w:r w:rsidR="00570BC2" w:rsidRPr="00E06B22">
        <w:rPr>
          <w:rFonts w:ascii="Helvetica" w:hAnsi="Helvetica"/>
          <w:sz w:val="22"/>
          <w:szCs w:val="22"/>
        </w:rPr>
        <w:t>Course sections may be offered as hybrid online courses or as fully asynchronous online courses.</w:t>
      </w:r>
    </w:p>
    <w:p w14:paraId="63CF6475" w14:textId="77777777" w:rsidR="00DE6089" w:rsidRPr="00E06B22" w:rsidRDefault="00DE6089" w:rsidP="00313D3C">
      <w:pPr>
        <w:rPr>
          <w:rFonts w:ascii="Helvetica" w:hAnsi="Helvetica"/>
          <w:sz w:val="22"/>
          <w:szCs w:val="22"/>
        </w:rPr>
      </w:pPr>
    </w:p>
    <w:p w14:paraId="264DB8F8" w14:textId="77777777" w:rsidR="00313D3C" w:rsidRPr="00E06B22" w:rsidRDefault="00313D3C" w:rsidP="00313D3C">
      <w:pPr>
        <w:rPr>
          <w:rFonts w:ascii="Helvetica" w:hAnsi="Helvetica"/>
          <w:sz w:val="22"/>
          <w:szCs w:val="22"/>
        </w:rPr>
      </w:pPr>
    </w:p>
    <w:p w14:paraId="0EBDBB1E" w14:textId="77777777" w:rsidR="00313D3C" w:rsidRPr="00E06B22" w:rsidRDefault="00313D3C" w:rsidP="000856A5">
      <w:pPr>
        <w:outlineLvl w:val="0"/>
        <w:rPr>
          <w:rFonts w:ascii="Helvetica" w:hAnsi="Helvetica"/>
          <w:b/>
          <w:sz w:val="22"/>
          <w:szCs w:val="22"/>
        </w:rPr>
      </w:pPr>
      <w:bookmarkStart w:id="2" w:name="course_texts"/>
      <w:r w:rsidRPr="00E06B22">
        <w:rPr>
          <w:rFonts w:ascii="Helvetica" w:hAnsi="Helvetica"/>
          <w:b/>
          <w:sz w:val="22"/>
          <w:szCs w:val="22"/>
        </w:rPr>
        <w:t>Course text</w:t>
      </w:r>
      <w:bookmarkEnd w:id="2"/>
      <w:r w:rsidRPr="00E06B22">
        <w:rPr>
          <w:rFonts w:ascii="Helvetica" w:hAnsi="Helvetica"/>
          <w:b/>
          <w:sz w:val="22"/>
          <w:szCs w:val="22"/>
        </w:rPr>
        <w:t xml:space="preserve">s: </w:t>
      </w:r>
      <w:r w:rsidRPr="00E06B22">
        <w:rPr>
          <w:rFonts w:ascii="Helvetica" w:hAnsi="Helvetica"/>
          <w:b/>
          <w:sz w:val="22"/>
          <w:szCs w:val="22"/>
        </w:rPr>
        <w:tab/>
      </w:r>
    </w:p>
    <w:p w14:paraId="1FC02A25"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A grammar book such as </w:t>
      </w:r>
      <w:r w:rsidR="00DE6089">
        <w:rPr>
          <w:rFonts w:ascii="Helvetica" w:hAnsi="Helvetica" w:cs="Arial"/>
          <w:sz w:val="22"/>
          <w:szCs w:val="22"/>
        </w:rPr>
        <w:t>Hacker, D., &amp; Sommers, N. (2013</w:t>
      </w:r>
      <w:r w:rsidRPr="00E06B22">
        <w:rPr>
          <w:rFonts w:ascii="Helvetica" w:hAnsi="Helvetica" w:cs="Arial"/>
          <w:sz w:val="22"/>
          <w:szCs w:val="22"/>
        </w:rPr>
        <w:t xml:space="preserve">). </w:t>
      </w:r>
      <w:r>
        <w:rPr>
          <w:rFonts w:ascii="Helvetica" w:hAnsi="Helvetica" w:cs="Arial"/>
          <w:i/>
          <w:sz w:val="22"/>
          <w:szCs w:val="22"/>
        </w:rPr>
        <w:t>The Bedford H</w:t>
      </w:r>
      <w:r w:rsidRPr="00E06B22">
        <w:rPr>
          <w:rFonts w:ascii="Helvetica" w:hAnsi="Helvetica" w:cs="Arial"/>
          <w:i/>
          <w:sz w:val="22"/>
          <w:szCs w:val="22"/>
        </w:rPr>
        <w:t>andbook</w:t>
      </w:r>
      <w:r w:rsidRPr="00E06B22">
        <w:rPr>
          <w:rFonts w:ascii="Helvetica" w:hAnsi="Helvetica" w:cs="Arial"/>
          <w:sz w:val="22"/>
          <w:szCs w:val="22"/>
        </w:rPr>
        <w:t>. (</w:t>
      </w:r>
      <w:r>
        <w:rPr>
          <w:rFonts w:ascii="Helvetica" w:hAnsi="Helvetica" w:cs="Arial"/>
          <w:sz w:val="22"/>
          <w:szCs w:val="22"/>
        </w:rPr>
        <w:t>9</w:t>
      </w:r>
      <w:r w:rsidRPr="009A32C9">
        <w:rPr>
          <w:rFonts w:ascii="Helvetica" w:hAnsi="Helvetica" w:cs="Arial"/>
          <w:sz w:val="22"/>
          <w:szCs w:val="22"/>
          <w:vertAlign w:val="superscript"/>
        </w:rPr>
        <w:t>th</w:t>
      </w:r>
      <w:r>
        <w:rPr>
          <w:rFonts w:ascii="Helvetica" w:hAnsi="Helvetica" w:cs="Arial"/>
          <w:sz w:val="22"/>
          <w:szCs w:val="22"/>
        </w:rPr>
        <w:t xml:space="preserve"> ed</w:t>
      </w:r>
      <w:r w:rsidRPr="00E06B22">
        <w:rPr>
          <w:rFonts w:ascii="Helvetica" w:hAnsi="Helvetica" w:cs="Arial"/>
          <w:sz w:val="22"/>
          <w:szCs w:val="22"/>
        </w:rPr>
        <w:t>.). Boston: St. Martin's Press</w:t>
      </w:r>
    </w:p>
    <w:p w14:paraId="2A1D826B" w14:textId="77777777" w:rsidR="00313D3C" w:rsidRPr="00E06B22" w:rsidRDefault="00313D3C" w:rsidP="00313D3C">
      <w:pPr>
        <w:rPr>
          <w:rFonts w:ascii="Helvetica" w:hAnsi="Helvetica"/>
          <w:b/>
          <w:sz w:val="22"/>
          <w:szCs w:val="22"/>
        </w:rPr>
      </w:pPr>
      <w:bookmarkStart w:id="3" w:name="min_requirements"/>
    </w:p>
    <w:p w14:paraId="49210675"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You will also need:</w:t>
      </w:r>
    </w:p>
    <w:p w14:paraId="13018A34" w14:textId="77777777" w:rsidR="00313D3C" w:rsidRPr="00E06B22" w:rsidRDefault="00313D3C" w:rsidP="00313D3C">
      <w:pPr>
        <w:rPr>
          <w:rFonts w:ascii="Helvetica" w:hAnsi="Helvetica"/>
          <w:b/>
          <w:sz w:val="22"/>
          <w:szCs w:val="22"/>
        </w:rPr>
      </w:pPr>
    </w:p>
    <w:bookmarkEnd w:id="3"/>
    <w:p w14:paraId="3D1F9C3F" w14:textId="77777777" w:rsidR="00313D3C" w:rsidRPr="00E06B22" w:rsidRDefault="00313D3C" w:rsidP="00313D3C">
      <w:pPr>
        <w:numPr>
          <w:ilvl w:val="0"/>
          <w:numId w:val="5"/>
        </w:numPr>
        <w:rPr>
          <w:rFonts w:ascii="Helvetica" w:hAnsi="Helvetica"/>
          <w:sz w:val="22"/>
          <w:szCs w:val="22"/>
        </w:rPr>
      </w:pPr>
      <w:r w:rsidRPr="00E06B22">
        <w:rPr>
          <w:rFonts w:ascii="Helvetica" w:hAnsi="Helvetica"/>
          <w:sz w:val="22"/>
          <w:szCs w:val="22"/>
        </w:rPr>
        <w:t xml:space="preserve">A York College email account which is </w:t>
      </w:r>
      <w:r w:rsidRPr="00E06B22">
        <w:rPr>
          <w:rFonts w:ascii="Helvetica" w:hAnsi="Helvetica"/>
          <w:i/>
          <w:iCs/>
          <w:sz w:val="22"/>
          <w:szCs w:val="22"/>
        </w:rPr>
        <w:t>active</w:t>
      </w:r>
      <w:r w:rsidRPr="00E06B22">
        <w:rPr>
          <w:rFonts w:ascii="Helvetica" w:hAnsi="Helvetica"/>
          <w:sz w:val="22"/>
          <w:szCs w:val="22"/>
        </w:rPr>
        <w:t>.</w:t>
      </w:r>
    </w:p>
    <w:p w14:paraId="00B9EEF0" w14:textId="77777777" w:rsidR="00313D3C" w:rsidRPr="00E06B22" w:rsidRDefault="00313D3C" w:rsidP="00313D3C">
      <w:pPr>
        <w:numPr>
          <w:ilvl w:val="0"/>
          <w:numId w:val="5"/>
        </w:numPr>
        <w:rPr>
          <w:rFonts w:ascii="Helvetica" w:hAnsi="Helvetica"/>
          <w:sz w:val="22"/>
          <w:szCs w:val="22"/>
        </w:rPr>
      </w:pPr>
      <w:r w:rsidRPr="00E06B22">
        <w:rPr>
          <w:rFonts w:ascii="Helvetica" w:hAnsi="Helvetica"/>
          <w:sz w:val="22"/>
          <w:szCs w:val="22"/>
        </w:rPr>
        <w:t>Access to the course Blackboard page</w:t>
      </w:r>
    </w:p>
    <w:p w14:paraId="78101CB0" w14:textId="77777777" w:rsidR="00313D3C" w:rsidRPr="00E06B22" w:rsidRDefault="00313D3C" w:rsidP="00313D3C">
      <w:pPr>
        <w:numPr>
          <w:ilvl w:val="0"/>
          <w:numId w:val="5"/>
        </w:numPr>
        <w:rPr>
          <w:rFonts w:ascii="Helvetica" w:hAnsi="Helvetica"/>
          <w:sz w:val="22"/>
          <w:szCs w:val="22"/>
        </w:rPr>
      </w:pPr>
      <w:r w:rsidRPr="00E06B22">
        <w:rPr>
          <w:rFonts w:ascii="Helvetica" w:hAnsi="Helvetica"/>
          <w:sz w:val="22"/>
          <w:szCs w:val="22"/>
        </w:rPr>
        <w:t>Reliable and regular access to a computer at least the size of a netbook.</w:t>
      </w:r>
    </w:p>
    <w:p w14:paraId="1D29924A" w14:textId="77777777" w:rsidR="00313D3C" w:rsidRPr="00E06B22" w:rsidRDefault="00313D3C" w:rsidP="00313D3C">
      <w:pPr>
        <w:numPr>
          <w:ilvl w:val="0"/>
          <w:numId w:val="5"/>
        </w:numPr>
        <w:rPr>
          <w:rFonts w:ascii="Helvetica" w:hAnsi="Helvetica"/>
          <w:sz w:val="22"/>
          <w:szCs w:val="22"/>
        </w:rPr>
      </w:pPr>
      <w:r w:rsidRPr="00E06B22">
        <w:rPr>
          <w:rFonts w:ascii="Helvetica" w:hAnsi="Helvetica"/>
          <w:sz w:val="22"/>
          <w:szCs w:val="22"/>
        </w:rPr>
        <w:t xml:space="preserve">A quiet place to work at a computer. </w:t>
      </w:r>
    </w:p>
    <w:p w14:paraId="5EDDD3C2" w14:textId="77777777" w:rsidR="00313D3C" w:rsidRPr="00E06B22" w:rsidRDefault="00313D3C" w:rsidP="00313D3C">
      <w:pPr>
        <w:numPr>
          <w:ilvl w:val="0"/>
          <w:numId w:val="5"/>
        </w:numPr>
        <w:rPr>
          <w:rFonts w:ascii="Helvetica" w:hAnsi="Helvetica"/>
          <w:sz w:val="22"/>
          <w:szCs w:val="22"/>
        </w:rPr>
      </w:pPr>
      <w:r w:rsidRPr="00E06B22">
        <w:rPr>
          <w:rFonts w:ascii="Helvetica" w:hAnsi="Helvetica"/>
          <w:sz w:val="22"/>
          <w:szCs w:val="22"/>
        </w:rPr>
        <w:t>Reliable internet access for several hours per week for the duration of this course.</w:t>
      </w:r>
    </w:p>
    <w:p w14:paraId="7F11A020" w14:textId="77777777" w:rsidR="00313D3C" w:rsidRPr="00E06B22" w:rsidRDefault="00313D3C" w:rsidP="00313D3C">
      <w:pPr>
        <w:rPr>
          <w:rFonts w:ascii="Helvetica" w:hAnsi="Helvetica"/>
          <w:sz w:val="22"/>
          <w:szCs w:val="22"/>
        </w:rPr>
      </w:pPr>
      <w:bookmarkStart w:id="4" w:name="about_me"/>
    </w:p>
    <w:p w14:paraId="6238E5FB" w14:textId="77777777" w:rsidR="00313D3C" w:rsidRDefault="00313D3C" w:rsidP="00313D3C">
      <w:pPr>
        <w:rPr>
          <w:rFonts w:ascii="Helvetica" w:hAnsi="Helvetica"/>
          <w:b/>
          <w:sz w:val="22"/>
          <w:szCs w:val="22"/>
        </w:rPr>
      </w:pPr>
    </w:p>
    <w:p w14:paraId="3BDBBFDA" w14:textId="77777777" w:rsidR="00313D3C" w:rsidRDefault="00313D3C" w:rsidP="00313D3C">
      <w:pPr>
        <w:rPr>
          <w:rFonts w:ascii="Helvetica" w:hAnsi="Helvetica"/>
          <w:b/>
          <w:sz w:val="22"/>
          <w:szCs w:val="22"/>
        </w:rPr>
      </w:pPr>
    </w:p>
    <w:p w14:paraId="785BD6B9" w14:textId="77777777" w:rsidR="00E451E9" w:rsidRDefault="00E451E9" w:rsidP="00313D3C">
      <w:pPr>
        <w:rPr>
          <w:rFonts w:ascii="Helvetica" w:hAnsi="Helvetica"/>
          <w:b/>
          <w:sz w:val="22"/>
          <w:szCs w:val="22"/>
        </w:rPr>
      </w:pPr>
    </w:p>
    <w:p w14:paraId="764970D0" w14:textId="77777777" w:rsidR="00E451E9" w:rsidRDefault="00E451E9" w:rsidP="00313D3C">
      <w:pPr>
        <w:rPr>
          <w:rFonts w:ascii="Helvetica" w:hAnsi="Helvetica"/>
          <w:b/>
          <w:sz w:val="22"/>
          <w:szCs w:val="22"/>
        </w:rPr>
      </w:pPr>
    </w:p>
    <w:p w14:paraId="7A79D445" w14:textId="77777777" w:rsidR="00E451E9" w:rsidRDefault="00E451E9" w:rsidP="00313D3C">
      <w:pPr>
        <w:rPr>
          <w:rFonts w:ascii="Helvetica" w:hAnsi="Helvetica"/>
          <w:b/>
          <w:sz w:val="22"/>
          <w:szCs w:val="22"/>
        </w:rPr>
      </w:pPr>
    </w:p>
    <w:p w14:paraId="2ED14CE2" w14:textId="77777777" w:rsidR="00097AB2" w:rsidRDefault="00097AB2" w:rsidP="00313D3C">
      <w:pPr>
        <w:rPr>
          <w:rFonts w:ascii="Helvetica" w:hAnsi="Helvetica"/>
          <w:b/>
          <w:sz w:val="22"/>
          <w:szCs w:val="22"/>
        </w:rPr>
      </w:pPr>
    </w:p>
    <w:p w14:paraId="2E7F50A5"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About Me</w:t>
      </w:r>
      <w:bookmarkEnd w:id="4"/>
    </w:p>
    <w:p w14:paraId="65459BE9" w14:textId="77777777" w:rsidR="00313D3C" w:rsidRPr="00E06B22" w:rsidRDefault="00313D3C" w:rsidP="00313D3C">
      <w:pPr>
        <w:rPr>
          <w:rFonts w:ascii="Helvetica" w:hAnsi="Helvetica"/>
          <w:sz w:val="22"/>
          <w:szCs w:val="22"/>
        </w:rPr>
      </w:pPr>
    </w:p>
    <w:p w14:paraId="3A7B2EE8" w14:textId="77777777" w:rsidR="00313D3C" w:rsidRPr="00E06B22" w:rsidRDefault="00313D3C" w:rsidP="00313D3C">
      <w:pPr>
        <w:rPr>
          <w:rFonts w:ascii="Helvetica" w:hAnsi="Helvetica"/>
          <w:sz w:val="22"/>
          <w:szCs w:val="22"/>
        </w:rPr>
      </w:pPr>
      <w:r w:rsidRPr="00E06B22">
        <w:rPr>
          <w:rFonts w:ascii="Helvetica" w:hAnsi="Helvetica"/>
          <w:sz w:val="22"/>
          <w:szCs w:val="22"/>
        </w:rPr>
        <w:t>My name is Heather Robinson, and I’m a full-time faculty member at York. That means that I’ll be around to talk to you, if you need in-person contact. Some useful information is below:</w:t>
      </w:r>
    </w:p>
    <w:p w14:paraId="22C35E63" w14:textId="77777777" w:rsidR="00313D3C" w:rsidRPr="00E06B22" w:rsidRDefault="00313D3C" w:rsidP="00313D3C">
      <w:pPr>
        <w:rPr>
          <w:rFonts w:ascii="Helvetica" w:hAnsi="Helvetica"/>
          <w:sz w:val="22"/>
          <w:szCs w:val="22"/>
        </w:rPr>
      </w:pPr>
    </w:p>
    <w:p w14:paraId="3C08C937" w14:textId="77777777" w:rsidR="00313D3C" w:rsidRPr="00E06B22" w:rsidRDefault="00313D3C" w:rsidP="000856A5">
      <w:pPr>
        <w:outlineLvl w:val="0"/>
        <w:rPr>
          <w:rFonts w:ascii="Helvetica" w:hAnsi="Helvetica"/>
          <w:sz w:val="22"/>
          <w:szCs w:val="22"/>
        </w:rPr>
      </w:pPr>
      <w:r w:rsidRPr="00E06B22">
        <w:rPr>
          <w:rFonts w:ascii="Helvetica" w:hAnsi="Helvetica"/>
          <w:sz w:val="22"/>
          <w:szCs w:val="22"/>
        </w:rPr>
        <w:t xml:space="preserve">Name: </w:t>
      </w:r>
      <w:r w:rsidRPr="00E06B22">
        <w:rPr>
          <w:rFonts w:ascii="Helvetica" w:hAnsi="Helvetica"/>
          <w:sz w:val="22"/>
          <w:szCs w:val="22"/>
        </w:rPr>
        <w:tab/>
      </w:r>
      <w:r w:rsidRPr="00E06B22">
        <w:rPr>
          <w:rFonts w:ascii="Helvetica" w:hAnsi="Helvetica"/>
          <w:sz w:val="22"/>
          <w:szCs w:val="22"/>
        </w:rPr>
        <w:tab/>
        <w:t>Dr. Heather Robinson</w:t>
      </w:r>
    </w:p>
    <w:p w14:paraId="381C273C" w14:textId="77777777" w:rsidR="00313D3C" w:rsidRPr="00E06B22" w:rsidRDefault="00313D3C" w:rsidP="00313D3C">
      <w:pPr>
        <w:rPr>
          <w:rFonts w:ascii="Helvetica" w:hAnsi="Helvetica"/>
          <w:sz w:val="22"/>
          <w:szCs w:val="22"/>
        </w:rPr>
      </w:pPr>
      <w:r w:rsidRPr="00E06B22">
        <w:rPr>
          <w:rFonts w:ascii="Helvetica" w:hAnsi="Helvetica"/>
          <w:sz w:val="22"/>
          <w:szCs w:val="22"/>
        </w:rPr>
        <w:t>Office:</w:t>
      </w:r>
      <w:r w:rsidRPr="00E06B22">
        <w:rPr>
          <w:rFonts w:ascii="Helvetica" w:hAnsi="Helvetica"/>
          <w:sz w:val="22"/>
          <w:szCs w:val="22"/>
        </w:rPr>
        <w:tab/>
      </w:r>
      <w:r w:rsidRPr="00E06B22">
        <w:rPr>
          <w:rFonts w:ascii="Helvetica" w:hAnsi="Helvetica"/>
          <w:sz w:val="22"/>
          <w:szCs w:val="22"/>
        </w:rPr>
        <w:tab/>
        <w:t>AC-2A13A</w:t>
      </w:r>
    </w:p>
    <w:p w14:paraId="2B1A03FC" w14:textId="77777777" w:rsidR="00313D3C" w:rsidRPr="00E06B22" w:rsidRDefault="00313D3C" w:rsidP="00313D3C">
      <w:pPr>
        <w:rPr>
          <w:rFonts w:ascii="Helvetica" w:hAnsi="Helvetica"/>
          <w:sz w:val="22"/>
          <w:szCs w:val="22"/>
        </w:rPr>
      </w:pPr>
      <w:r w:rsidRPr="00E06B22">
        <w:rPr>
          <w:rFonts w:ascii="Helvetica" w:hAnsi="Helvetica"/>
          <w:sz w:val="22"/>
          <w:szCs w:val="22"/>
        </w:rPr>
        <w:t>Phone:</w:t>
      </w:r>
      <w:r w:rsidRPr="00E06B22">
        <w:rPr>
          <w:rFonts w:ascii="Helvetica" w:hAnsi="Helvetica"/>
          <w:sz w:val="22"/>
          <w:szCs w:val="22"/>
        </w:rPr>
        <w:tab/>
      </w:r>
      <w:r w:rsidRPr="00E06B22">
        <w:rPr>
          <w:rFonts w:ascii="Helvetica" w:hAnsi="Helvetica"/>
          <w:sz w:val="22"/>
          <w:szCs w:val="22"/>
        </w:rPr>
        <w:tab/>
        <w:t>718.262.2479</w:t>
      </w:r>
    </w:p>
    <w:p w14:paraId="2017B690" w14:textId="77777777" w:rsidR="00313D3C" w:rsidRPr="00E06B22" w:rsidRDefault="00313D3C" w:rsidP="00313D3C">
      <w:pPr>
        <w:rPr>
          <w:rFonts w:ascii="Helvetica" w:hAnsi="Helvetica"/>
          <w:sz w:val="22"/>
          <w:szCs w:val="22"/>
        </w:rPr>
      </w:pPr>
      <w:r w:rsidRPr="00E06B22">
        <w:rPr>
          <w:rFonts w:ascii="Helvetica" w:hAnsi="Helvetica"/>
          <w:sz w:val="22"/>
          <w:szCs w:val="22"/>
        </w:rPr>
        <w:t>Email:</w:t>
      </w:r>
      <w:r w:rsidRPr="00E06B22">
        <w:rPr>
          <w:rFonts w:ascii="Helvetica" w:hAnsi="Helvetica"/>
          <w:sz w:val="22"/>
          <w:szCs w:val="22"/>
        </w:rPr>
        <w:tab/>
      </w:r>
      <w:r w:rsidRPr="00E06B22">
        <w:rPr>
          <w:rFonts w:ascii="Helvetica" w:hAnsi="Helvetica"/>
          <w:sz w:val="22"/>
          <w:szCs w:val="22"/>
        </w:rPr>
        <w:tab/>
      </w:r>
      <w:r w:rsidRPr="0082064D">
        <w:rPr>
          <w:rFonts w:ascii="Helvetica" w:hAnsi="Helvetica"/>
          <w:sz w:val="22"/>
          <w:szCs w:val="22"/>
        </w:rPr>
        <w:t>hrobinson@york.cuny.edu</w:t>
      </w:r>
    </w:p>
    <w:p w14:paraId="48C367E3" w14:textId="77777777" w:rsidR="00313D3C" w:rsidRPr="00E06B22" w:rsidRDefault="00313D3C" w:rsidP="00313D3C">
      <w:pPr>
        <w:rPr>
          <w:rFonts w:ascii="Helvetica" w:hAnsi="Helvetica"/>
          <w:sz w:val="22"/>
          <w:szCs w:val="22"/>
        </w:rPr>
      </w:pPr>
      <w:r w:rsidRPr="00E06B22">
        <w:rPr>
          <w:rFonts w:ascii="Helvetica" w:hAnsi="Helvetica"/>
          <w:sz w:val="22"/>
          <w:szCs w:val="22"/>
        </w:rPr>
        <w:t>Office Hours:</w:t>
      </w:r>
      <w:r w:rsidRPr="00E06B22">
        <w:rPr>
          <w:rFonts w:ascii="Helvetica" w:hAnsi="Helvetica"/>
          <w:sz w:val="22"/>
          <w:szCs w:val="22"/>
        </w:rPr>
        <w:tab/>
        <w:t xml:space="preserve">Tuesdays, 11:30 am -12:30 noon, unless otherwise announced. You are also free to make an appointment at any time. </w:t>
      </w:r>
    </w:p>
    <w:p w14:paraId="0B754470" w14:textId="77777777" w:rsidR="00313D3C" w:rsidRPr="00E06B22" w:rsidRDefault="00313D3C" w:rsidP="00313D3C">
      <w:pPr>
        <w:widowControl w:val="0"/>
        <w:tabs>
          <w:tab w:val="left" w:pos="0"/>
          <w:tab w:val="center" w:pos="4680"/>
          <w:tab w:val="left" w:pos="5040"/>
          <w:tab w:val="left" w:pos="5760"/>
          <w:tab w:val="left" w:pos="6480"/>
          <w:tab w:val="left" w:pos="7200"/>
          <w:tab w:val="left" w:pos="7920"/>
        </w:tabs>
        <w:autoSpaceDE w:val="0"/>
        <w:autoSpaceDN w:val="0"/>
        <w:adjustRightInd w:val="0"/>
        <w:rPr>
          <w:rFonts w:ascii="Helvetica" w:hAnsi="Helvetica" w:cs="TimesNewRomanPSMT"/>
          <w:b/>
          <w:sz w:val="22"/>
          <w:szCs w:val="22"/>
        </w:rPr>
      </w:pPr>
    </w:p>
    <w:p w14:paraId="2CCF2F6A" w14:textId="77777777" w:rsidR="00313D3C" w:rsidRPr="00E06B22" w:rsidRDefault="00313D3C" w:rsidP="00313D3C">
      <w:pPr>
        <w:rPr>
          <w:rFonts w:ascii="Helvetica" w:hAnsi="Helvetica"/>
          <w:sz w:val="22"/>
          <w:szCs w:val="22"/>
        </w:rPr>
      </w:pPr>
      <w:r w:rsidRPr="00E06B22">
        <w:rPr>
          <w:rFonts w:ascii="Helvetica" w:hAnsi="Helvetica"/>
          <w:sz w:val="22"/>
          <w:szCs w:val="22"/>
        </w:rPr>
        <w:t>The objectives of Writing 303 are:</w:t>
      </w:r>
    </w:p>
    <w:p w14:paraId="235ACE3A" w14:textId="77777777" w:rsidR="00313D3C" w:rsidRPr="00E06B22" w:rsidRDefault="00313D3C" w:rsidP="00313D3C">
      <w:pPr>
        <w:rPr>
          <w:rFonts w:ascii="Helvetica" w:hAnsi="Helvetica"/>
          <w:sz w:val="22"/>
          <w:szCs w:val="22"/>
        </w:rPr>
      </w:pPr>
    </w:p>
    <w:p w14:paraId="6DA63CF1" w14:textId="77777777" w:rsidR="00313D3C" w:rsidRPr="00E06B22" w:rsidRDefault="00313D3C" w:rsidP="00313D3C">
      <w:pPr>
        <w:rPr>
          <w:rFonts w:ascii="Helvetica" w:hAnsi="Helvetica"/>
          <w:sz w:val="22"/>
          <w:szCs w:val="22"/>
        </w:rPr>
      </w:pPr>
      <w:r w:rsidRPr="00E06B22">
        <w:rPr>
          <w:rFonts w:ascii="Helvetica" w:hAnsi="Helvetica"/>
          <w:sz w:val="22"/>
          <w:szCs w:val="22"/>
        </w:rPr>
        <w:t>Students will:</w:t>
      </w:r>
    </w:p>
    <w:p w14:paraId="1D7CDA65"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Identify, define and develop a focused research topic</w:t>
      </w:r>
    </w:p>
    <w:p w14:paraId="59D31D72"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Conduct library, academic database, and Internet research and evaluate sources</w:t>
      </w:r>
    </w:p>
    <w:p w14:paraId="131D8691"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Demonstrate the ability to summarize, paraphrase, and quote, as appropriate</w:t>
      </w:r>
    </w:p>
    <w:p w14:paraId="6EC02E95"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Synthesize material from multiple sources</w:t>
      </w:r>
    </w:p>
    <w:p w14:paraId="5DC7F606"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Document using MLA or APA format, both in-text and in a Works Cited or References list</w:t>
      </w:r>
    </w:p>
    <w:p w14:paraId="5B363399" w14:textId="77777777" w:rsidR="00313D3C" w:rsidRPr="00E06B22" w:rsidRDefault="00313D3C" w:rsidP="00313D3C">
      <w:pPr>
        <w:numPr>
          <w:ilvl w:val="0"/>
          <w:numId w:val="4"/>
        </w:numPr>
        <w:rPr>
          <w:rFonts w:ascii="Helvetica" w:hAnsi="Helvetica"/>
          <w:sz w:val="22"/>
          <w:szCs w:val="22"/>
        </w:rPr>
      </w:pPr>
      <w:r w:rsidRPr="00E06B22">
        <w:rPr>
          <w:rFonts w:ascii="Helvetica" w:hAnsi="Helvetica"/>
          <w:sz w:val="22"/>
          <w:szCs w:val="22"/>
        </w:rPr>
        <w:t>Demonstrate an ability to revise written work through drafting and staged assignments.</w:t>
      </w:r>
    </w:p>
    <w:p w14:paraId="4966523E" w14:textId="77777777" w:rsidR="00313D3C" w:rsidRPr="00E06B22" w:rsidRDefault="00313D3C" w:rsidP="00313D3C">
      <w:pPr>
        <w:rPr>
          <w:rFonts w:ascii="Helvetica" w:hAnsi="Helvetica"/>
          <w:b/>
          <w:sz w:val="22"/>
          <w:szCs w:val="22"/>
        </w:rPr>
      </w:pPr>
      <w:bookmarkStart w:id="5" w:name="grading"/>
    </w:p>
    <w:p w14:paraId="756DF04F"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Grades in the course will be assigned as follows</w:t>
      </w:r>
      <w:bookmarkEnd w:id="5"/>
      <w:r w:rsidRPr="00E06B22">
        <w:rPr>
          <w:rFonts w:ascii="Helvetica" w:hAnsi="Helvetica"/>
          <w:b/>
          <w:sz w:val="22"/>
          <w:szCs w:val="22"/>
        </w:rPr>
        <w:t>:</w:t>
      </w:r>
    </w:p>
    <w:p w14:paraId="15A8F419" w14:textId="77777777" w:rsidR="00313D3C" w:rsidRPr="00E06B22" w:rsidRDefault="00313D3C" w:rsidP="00313D3C">
      <w:pPr>
        <w:ind w:left="720"/>
        <w:rPr>
          <w:rFonts w:ascii="Helvetica" w:hAnsi="Helvetica"/>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28"/>
        <w:gridCol w:w="2070"/>
      </w:tblGrid>
      <w:tr w:rsidR="00313D3C" w:rsidRPr="00E06B22" w14:paraId="18713338" w14:textId="77777777" w:rsidTr="00901158">
        <w:trPr>
          <w:jc w:val="center"/>
        </w:trPr>
        <w:tc>
          <w:tcPr>
            <w:tcW w:w="6928" w:type="dxa"/>
            <w:tcBorders>
              <w:right w:val="single" w:sz="4" w:space="0" w:color="auto"/>
            </w:tcBorders>
          </w:tcPr>
          <w:p w14:paraId="0DA91E0E" w14:textId="77777777" w:rsidR="00313D3C" w:rsidRPr="00E06B22" w:rsidRDefault="00313D3C" w:rsidP="00901158">
            <w:pPr>
              <w:rPr>
                <w:rFonts w:ascii="Helvetica" w:hAnsi="Helvetica"/>
              </w:rPr>
            </w:pPr>
            <w:r w:rsidRPr="00E06B22">
              <w:rPr>
                <w:rFonts w:ascii="Helvetica" w:hAnsi="Helvetica"/>
                <w:sz w:val="22"/>
                <w:szCs w:val="22"/>
              </w:rPr>
              <w:t>2 short papers</w:t>
            </w:r>
          </w:p>
        </w:tc>
        <w:tc>
          <w:tcPr>
            <w:tcW w:w="2070" w:type="dxa"/>
            <w:tcBorders>
              <w:left w:val="single" w:sz="4" w:space="0" w:color="auto"/>
            </w:tcBorders>
          </w:tcPr>
          <w:p w14:paraId="2BF2B0B1" w14:textId="77777777" w:rsidR="00313D3C" w:rsidRPr="00E06B22" w:rsidRDefault="00313D3C" w:rsidP="00B54911">
            <w:pPr>
              <w:jc w:val="center"/>
              <w:rPr>
                <w:rFonts w:ascii="Helvetica" w:hAnsi="Helvetica"/>
              </w:rPr>
            </w:pPr>
            <w:r w:rsidRPr="00E06B22">
              <w:rPr>
                <w:rFonts w:ascii="Helvetica" w:hAnsi="Helvetica"/>
                <w:sz w:val="22"/>
                <w:szCs w:val="22"/>
              </w:rPr>
              <w:t>25%</w:t>
            </w:r>
          </w:p>
        </w:tc>
      </w:tr>
      <w:tr w:rsidR="00313D3C" w:rsidRPr="00E06B22" w14:paraId="1B9AFE0A" w14:textId="77777777" w:rsidTr="00901158">
        <w:trPr>
          <w:jc w:val="center"/>
        </w:trPr>
        <w:tc>
          <w:tcPr>
            <w:tcW w:w="6928" w:type="dxa"/>
            <w:tcBorders>
              <w:right w:val="single" w:sz="4" w:space="0" w:color="auto"/>
            </w:tcBorders>
          </w:tcPr>
          <w:p w14:paraId="49C6B8AB" w14:textId="77777777" w:rsidR="00313D3C" w:rsidRPr="00E06B22" w:rsidRDefault="00313D3C" w:rsidP="00901158">
            <w:pPr>
              <w:rPr>
                <w:rFonts w:ascii="Helvetica" w:hAnsi="Helvetica"/>
              </w:rPr>
            </w:pPr>
            <w:r w:rsidRPr="00E06B22">
              <w:rPr>
                <w:rFonts w:ascii="Helvetica" w:hAnsi="Helvetica"/>
                <w:sz w:val="22"/>
                <w:szCs w:val="22"/>
              </w:rPr>
              <w:t>Research proposal</w:t>
            </w:r>
          </w:p>
        </w:tc>
        <w:tc>
          <w:tcPr>
            <w:tcW w:w="2070" w:type="dxa"/>
            <w:tcBorders>
              <w:left w:val="single" w:sz="4" w:space="0" w:color="auto"/>
              <w:bottom w:val="single" w:sz="4" w:space="0" w:color="auto"/>
            </w:tcBorders>
          </w:tcPr>
          <w:p w14:paraId="67A76357" w14:textId="77777777" w:rsidR="00313D3C" w:rsidRPr="00E06B22" w:rsidRDefault="00313D3C" w:rsidP="00901158">
            <w:pPr>
              <w:jc w:val="center"/>
              <w:rPr>
                <w:rFonts w:ascii="Helvetica" w:hAnsi="Helvetica"/>
              </w:rPr>
            </w:pPr>
            <w:r w:rsidRPr="00E06B22">
              <w:rPr>
                <w:rFonts w:ascii="Helvetica" w:hAnsi="Helvetica"/>
                <w:sz w:val="22"/>
                <w:szCs w:val="22"/>
              </w:rPr>
              <w:t>5%</w:t>
            </w:r>
          </w:p>
        </w:tc>
      </w:tr>
      <w:tr w:rsidR="00313D3C" w:rsidRPr="00E06B22" w14:paraId="5D6B6024" w14:textId="77777777" w:rsidTr="00901158">
        <w:trPr>
          <w:jc w:val="center"/>
        </w:trPr>
        <w:tc>
          <w:tcPr>
            <w:tcW w:w="6928" w:type="dxa"/>
            <w:tcBorders>
              <w:right w:val="single" w:sz="4" w:space="0" w:color="auto"/>
            </w:tcBorders>
          </w:tcPr>
          <w:p w14:paraId="24107BA8" w14:textId="77777777" w:rsidR="00313D3C" w:rsidRPr="00E06B22" w:rsidRDefault="00313D3C" w:rsidP="00901158">
            <w:pPr>
              <w:rPr>
                <w:rFonts w:ascii="Helvetica" w:hAnsi="Helvetica"/>
              </w:rPr>
            </w:pPr>
            <w:r w:rsidRPr="00E06B22">
              <w:rPr>
                <w:rFonts w:ascii="Helvetica" w:hAnsi="Helvetica"/>
                <w:sz w:val="22"/>
                <w:szCs w:val="22"/>
              </w:rPr>
              <w:t>Annotated Bibliography</w:t>
            </w:r>
          </w:p>
        </w:tc>
        <w:tc>
          <w:tcPr>
            <w:tcW w:w="2070" w:type="dxa"/>
            <w:tcBorders>
              <w:left w:val="single" w:sz="4" w:space="0" w:color="auto"/>
            </w:tcBorders>
          </w:tcPr>
          <w:p w14:paraId="2764B473" w14:textId="77777777" w:rsidR="00313D3C" w:rsidRPr="00E06B22" w:rsidRDefault="00313D3C" w:rsidP="00901158">
            <w:pPr>
              <w:ind w:left="708"/>
              <w:rPr>
                <w:rFonts w:ascii="Helvetica" w:hAnsi="Helvetica"/>
              </w:rPr>
            </w:pPr>
            <w:r w:rsidRPr="00E06B22">
              <w:rPr>
                <w:rFonts w:ascii="Helvetica" w:hAnsi="Helvetica"/>
                <w:sz w:val="22"/>
                <w:szCs w:val="22"/>
              </w:rPr>
              <w:t>10%</w:t>
            </w:r>
          </w:p>
        </w:tc>
      </w:tr>
      <w:tr w:rsidR="00313D3C" w:rsidRPr="00E06B22" w14:paraId="642986D2" w14:textId="77777777" w:rsidTr="00901158">
        <w:trPr>
          <w:jc w:val="center"/>
        </w:trPr>
        <w:tc>
          <w:tcPr>
            <w:tcW w:w="6928" w:type="dxa"/>
            <w:tcBorders>
              <w:right w:val="single" w:sz="4" w:space="0" w:color="auto"/>
            </w:tcBorders>
          </w:tcPr>
          <w:p w14:paraId="7B54200A" w14:textId="77777777" w:rsidR="00313D3C" w:rsidRPr="00E06B22" w:rsidRDefault="00313D3C" w:rsidP="00901158">
            <w:pPr>
              <w:rPr>
                <w:rFonts w:ascii="Helvetica" w:hAnsi="Helvetica"/>
              </w:rPr>
            </w:pPr>
            <w:r w:rsidRPr="00E06B22">
              <w:rPr>
                <w:rFonts w:ascii="Helvetica" w:hAnsi="Helvetica"/>
                <w:sz w:val="22"/>
                <w:szCs w:val="22"/>
              </w:rPr>
              <w:t>Research Paper</w:t>
            </w:r>
          </w:p>
        </w:tc>
        <w:tc>
          <w:tcPr>
            <w:tcW w:w="2070" w:type="dxa"/>
            <w:tcBorders>
              <w:left w:val="single" w:sz="4" w:space="0" w:color="auto"/>
            </w:tcBorders>
          </w:tcPr>
          <w:p w14:paraId="655E0D1A" w14:textId="77777777" w:rsidR="00313D3C" w:rsidRPr="00E06B22" w:rsidRDefault="00313D3C" w:rsidP="00901158">
            <w:pPr>
              <w:ind w:left="708"/>
              <w:rPr>
                <w:rFonts w:ascii="Helvetica" w:hAnsi="Helvetica"/>
              </w:rPr>
            </w:pPr>
            <w:r w:rsidRPr="00E06B22">
              <w:rPr>
                <w:rFonts w:ascii="Helvetica" w:hAnsi="Helvetica"/>
                <w:sz w:val="22"/>
                <w:szCs w:val="22"/>
              </w:rPr>
              <w:t>40%</w:t>
            </w:r>
          </w:p>
        </w:tc>
      </w:tr>
      <w:tr w:rsidR="00313D3C" w:rsidRPr="00E06B22" w14:paraId="40F5645D" w14:textId="77777777" w:rsidTr="00901158">
        <w:trPr>
          <w:jc w:val="center"/>
        </w:trPr>
        <w:tc>
          <w:tcPr>
            <w:tcW w:w="6928" w:type="dxa"/>
            <w:tcBorders>
              <w:right w:val="single" w:sz="4" w:space="0" w:color="auto"/>
            </w:tcBorders>
          </w:tcPr>
          <w:p w14:paraId="2826011B" w14:textId="77777777" w:rsidR="00313D3C" w:rsidRPr="00E06B22" w:rsidRDefault="00313D3C" w:rsidP="00901158">
            <w:pPr>
              <w:rPr>
                <w:rFonts w:ascii="Helvetica" w:hAnsi="Helvetica"/>
              </w:rPr>
            </w:pPr>
            <w:r w:rsidRPr="00E06B22">
              <w:rPr>
                <w:rFonts w:ascii="Helvetica" w:hAnsi="Helvetica"/>
                <w:sz w:val="22"/>
                <w:szCs w:val="22"/>
              </w:rPr>
              <w:t>Attendance, Participation, Completion of low stakes work and drafts</w:t>
            </w:r>
          </w:p>
        </w:tc>
        <w:tc>
          <w:tcPr>
            <w:tcW w:w="2070" w:type="dxa"/>
            <w:tcBorders>
              <w:left w:val="single" w:sz="4" w:space="0" w:color="auto"/>
            </w:tcBorders>
          </w:tcPr>
          <w:p w14:paraId="550521FA" w14:textId="77777777" w:rsidR="00313D3C" w:rsidRPr="00E06B22" w:rsidRDefault="00313D3C" w:rsidP="00901158">
            <w:pPr>
              <w:ind w:left="708"/>
              <w:rPr>
                <w:rFonts w:ascii="Helvetica" w:hAnsi="Helvetica"/>
              </w:rPr>
            </w:pPr>
            <w:r w:rsidRPr="00E06B22">
              <w:rPr>
                <w:rFonts w:ascii="Helvetica" w:hAnsi="Helvetica"/>
                <w:sz w:val="22"/>
                <w:szCs w:val="22"/>
              </w:rPr>
              <w:t>10%</w:t>
            </w:r>
          </w:p>
        </w:tc>
      </w:tr>
      <w:tr w:rsidR="00313D3C" w:rsidRPr="00E06B22" w14:paraId="1541B558" w14:textId="77777777" w:rsidTr="00901158">
        <w:trPr>
          <w:jc w:val="center"/>
        </w:trPr>
        <w:tc>
          <w:tcPr>
            <w:tcW w:w="6928" w:type="dxa"/>
            <w:tcBorders>
              <w:right w:val="single" w:sz="4" w:space="0" w:color="auto"/>
            </w:tcBorders>
          </w:tcPr>
          <w:p w14:paraId="211816E2" w14:textId="77777777" w:rsidR="00313D3C" w:rsidRPr="00E06B22" w:rsidRDefault="00313D3C" w:rsidP="00901158">
            <w:pPr>
              <w:rPr>
                <w:rFonts w:ascii="Helvetica" w:hAnsi="Helvetica"/>
              </w:rPr>
            </w:pPr>
            <w:r w:rsidRPr="00E06B22">
              <w:rPr>
                <w:rFonts w:ascii="Helvetica" w:hAnsi="Helvetica"/>
                <w:sz w:val="22"/>
                <w:szCs w:val="22"/>
              </w:rPr>
              <w:t xml:space="preserve">Final Exam </w:t>
            </w:r>
          </w:p>
        </w:tc>
        <w:tc>
          <w:tcPr>
            <w:tcW w:w="2070" w:type="dxa"/>
            <w:tcBorders>
              <w:left w:val="single" w:sz="4" w:space="0" w:color="auto"/>
            </w:tcBorders>
          </w:tcPr>
          <w:p w14:paraId="3432A070" w14:textId="77777777" w:rsidR="00313D3C" w:rsidRPr="00E06B22" w:rsidRDefault="00313D3C" w:rsidP="00901158">
            <w:pPr>
              <w:jc w:val="center"/>
              <w:rPr>
                <w:rFonts w:ascii="Helvetica" w:hAnsi="Helvetica"/>
              </w:rPr>
            </w:pPr>
            <w:r w:rsidRPr="00E06B22">
              <w:rPr>
                <w:rFonts w:ascii="Helvetica" w:hAnsi="Helvetica"/>
                <w:sz w:val="22"/>
                <w:szCs w:val="22"/>
              </w:rPr>
              <w:t>10%</w:t>
            </w:r>
          </w:p>
        </w:tc>
      </w:tr>
    </w:tbl>
    <w:p w14:paraId="14D69D7B" w14:textId="77777777" w:rsidR="00313D3C" w:rsidRPr="00E06B22" w:rsidRDefault="00313D3C" w:rsidP="00313D3C">
      <w:pPr>
        <w:tabs>
          <w:tab w:val="left" w:pos="3936"/>
        </w:tabs>
        <w:rPr>
          <w:rFonts w:ascii="Helvetica" w:hAnsi="Helvetica"/>
          <w:sz w:val="22"/>
          <w:szCs w:val="22"/>
        </w:rPr>
      </w:pPr>
      <w:r w:rsidRPr="00E06B22">
        <w:rPr>
          <w:rFonts w:ascii="Helvetica" w:hAnsi="Helvetica"/>
          <w:sz w:val="22"/>
          <w:szCs w:val="22"/>
        </w:rPr>
        <w:tab/>
      </w:r>
    </w:p>
    <w:p w14:paraId="0864271E" w14:textId="77777777" w:rsidR="00313D3C" w:rsidRDefault="00313D3C" w:rsidP="000856A5">
      <w:pPr>
        <w:outlineLvl w:val="0"/>
        <w:rPr>
          <w:rFonts w:ascii="Helvetica" w:hAnsi="Helvetica"/>
          <w:b/>
          <w:sz w:val="22"/>
          <w:szCs w:val="22"/>
        </w:rPr>
      </w:pPr>
      <w:bookmarkStart w:id="6" w:name="communication"/>
      <w:r w:rsidRPr="00E06B22">
        <w:rPr>
          <w:rFonts w:ascii="Helvetica" w:hAnsi="Helvetica"/>
          <w:b/>
          <w:sz w:val="22"/>
          <w:szCs w:val="22"/>
        </w:rPr>
        <w:t>Communication</w:t>
      </w:r>
    </w:p>
    <w:p w14:paraId="053D5C8E" w14:textId="77777777" w:rsidR="00097AB2" w:rsidRPr="00E06B22" w:rsidRDefault="00097AB2" w:rsidP="00313D3C">
      <w:pPr>
        <w:rPr>
          <w:rFonts w:ascii="Helvetica" w:hAnsi="Helvetica"/>
          <w:b/>
          <w:sz w:val="22"/>
          <w:szCs w:val="22"/>
        </w:rPr>
      </w:pPr>
    </w:p>
    <w:bookmarkEnd w:id="6"/>
    <w:p w14:paraId="1E145EF9"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One of the first things I’d like you to do, when you know you’re enrolled in this class, is to send me an email from your York College email address, to hrobinson@york.cuny.edu. This will get your email address in my address book, and mine – and it will help you to work out any glitches with your York College email address before the class started. After the course has started, please check this email address </w:t>
      </w:r>
      <w:r w:rsidRPr="00E06B22">
        <w:rPr>
          <w:rFonts w:ascii="Helvetica" w:hAnsi="Helvetica"/>
          <w:b/>
          <w:bCs/>
          <w:sz w:val="22"/>
          <w:szCs w:val="22"/>
        </w:rPr>
        <w:t>EVERY DAY</w:t>
      </w:r>
      <w:r w:rsidRPr="00E06B22">
        <w:rPr>
          <w:rFonts w:ascii="Helvetica" w:hAnsi="Helvetica"/>
          <w:sz w:val="22"/>
          <w:szCs w:val="22"/>
        </w:rPr>
        <w:t xml:space="preserve">. Blackboard sends emails to York College email addresses, so you will miss out on a lot if you don’t check this email address. </w:t>
      </w:r>
    </w:p>
    <w:p w14:paraId="0E8C3074" w14:textId="77777777" w:rsidR="00313D3C" w:rsidRPr="00E06B22" w:rsidRDefault="00313D3C" w:rsidP="00313D3C">
      <w:pPr>
        <w:rPr>
          <w:rFonts w:ascii="Helvetica" w:hAnsi="Helvetica"/>
          <w:sz w:val="22"/>
          <w:szCs w:val="22"/>
        </w:rPr>
      </w:pPr>
    </w:p>
    <w:p w14:paraId="332B9C3F"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If you’re having problems with an assignment, with something that I have asked you to do, or, if you’re having personal issues – anything! – let me know as soon as you can. I will try my best to help you, but I can’t know if you are having trouble if you don’t tell me. In a face-to-face class, the dynamic that I see in the classroom helps me to figure out who needs help, but we don’t </w:t>
      </w:r>
      <w:r w:rsidRPr="00E06B22">
        <w:rPr>
          <w:rFonts w:ascii="Helvetica" w:hAnsi="Helvetica"/>
          <w:sz w:val="22"/>
          <w:szCs w:val="22"/>
        </w:rPr>
        <w:lastRenderedPageBreak/>
        <w:t>have that kind of indirect communication in this online class. The only way I know what’s going on is if you tell me, or if you disappear. The first option is a much better one!</w:t>
      </w:r>
    </w:p>
    <w:p w14:paraId="2B15E904" w14:textId="77777777" w:rsidR="00313D3C" w:rsidRPr="00E06B22" w:rsidRDefault="00313D3C" w:rsidP="00313D3C">
      <w:pPr>
        <w:rPr>
          <w:rFonts w:ascii="Helvetica" w:hAnsi="Helvetica"/>
          <w:sz w:val="22"/>
          <w:szCs w:val="22"/>
        </w:rPr>
      </w:pPr>
    </w:p>
    <w:p w14:paraId="029906EA"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Information about Assignments</w:t>
      </w:r>
    </w:p>
    <w:p w14:paraId="43AAE4EC" w14:textId="77777777" w:rsidR="00097AB2" w:rsidRDefault="00097AB2" w:rsidP="00313D3C">
      <w:pPr>
        <w:rPr>
          <w:rFonts w:ascii="Helvetica" w:hAnsi="Helvetica"/>
          <w:sz w:val="22"/>
          <w:szCs w:val="22"/>
        </w:rPr>
      </w:pPr>
      <w:bookmarkStart w:id="7" w:name="no_late_assignments"/>
    </w:p>
    <w:p w14:paraId="0E1D0822" w14:textId="77777777" w:rsidR="00313D3C" w:rsidRPr="00E06B22" w:rsidRDefault="00313D3C" w:rsidP="000856A5">
      <w:pPr>
        <w:outlineLvl w:val="0"/>
        <w:rPr>
          <w:rFonts w:ascii="Helvetica" w:hAnsi="Helvetica"/>
          <w:b/>
          <w:i/>
          <w:sz w:val="22"/>
          <w:szCs w:val="22"/>
        </w:rPr>
      </w:pPr>
      <w:r w:rsidRPr="00E06B22">
        <w:rPr>
          <w:rFonts w:ascii="Helvetica" w:hAnsi="Helvetica"/>
          <w:b/>
          <w:i/>
          <w:sz w:val="22"/>
          <w:szCs w:val="22"/>
        </w:rPr>
        <w:t xml:space="preserve">No Late Assignments </w:t>
      </w:r>
    </w:p>
    <w:bookmarkEnd w:id="7"/>
    <w:p w14:paraId="0ACDB508"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Because of the amount of writing you will be doing in this course, I will not accept late assignments, except due to extenuating circumstances, which you must tell me about </w:t>
      </w:r>
      <w:r w:rsidRPr="00E06B22">
        <w:rPr>
          <w:rFonts w:ascii="Helvetica" w:hAnsi="Helvetica"/>
          <w:i/>
          <w:sz w:val="22"/>
          <w:szCs w:val="22"/>
        </w:rPr>
        <w:t>before</w:t>
      </w:r>
      <w:r w:rsidRPr="00E06B22">
        <w:rPr>
          <w:rFonts w:ascii="Helvetica" w:hAnsi="Helvetica"/>
          <w:sz w:val="22"/>
          <w:szCs w:val="22"/>
        </w:rPr>
        <w:t xml:space="preserve"> the assignment is due. I do not give extensions when they are requested at </w:t>
      </w:r>
      <w:proofErr w:type="gramStart"/>
      <w:r w:rsidRPr="00E06B22">
        <w:rPr>
          <w:rFonts w:ascii="Helvetica" w:hAnsi="Helvetica"/>
          <w:sz w:val="22"/>
          <w:szCs w:val="22"/>
        </w:rPr>
        <w:t>a the</w:t>
      </w:r>
      <w:proofErr w:type="gramEnd"/>
      <w:r w:rsidRPr="00E06B22">
        <w:rPr>
          <w:rFonts w:ascii="Helvetica" w:hAnsi="Helvetica"/>
          <w:sz w:val="22"/>
          <w:szCs w:val="22"/>
        </w:rPr>
        <w:t xml:space="preserve"> time when, or after the assignment is due. I will accept course work via email ONLY when a student knows that s/he will be absent from a class. If you are in class, I expect your work to be handed in at the beginning of that class, printed appropriately, and stapled. </w:t>
      </w:r>
    </w:p>
    <w:p w14:paraId="10A69B9F" w14:textId="77777777" w:rsidR="00313D3C" w:rsidRPr="00E06B22" w:rsidRDefault="00313D3C" w:rsidP="00313D3C">
      <w:pPr>
        <w:rPr>
          <w:rFonts w:ascii="Helvetica" w:hAnsi="Helvetica"/>
          <w:sz w:val="22"/>
          <w:szCs w:val="22"/>
        </w:rPr>
      </w:pPr>
    </w:p>
    <w:p w14:paraId="62ACE093" w14:textId="77777777" w:rsidR="00313D3C" w:rsidRPr="00E06B22" w:rsidRDefault="00313D3C" w:rsidP="000856A5">
      <w:pPr>
        <w:outlineLvl w:val="0"/>
        <w:rPr>
          <w:rFonts w:ascii="Helvetica" w:hAnsi="Helvetica"/>
          <w:b/>
          <w:i/>
          <w:sz w:val="22"/>
          <w:szCs w:val="22"/>
        </w:rPr>
      </w:pPr>
      <w:bookmarkStart w:id="8" w:name="format_for_assignment_files"/>
      <w:r w:rsidRPr="00E06B22">
        <w:rPr>
          <w:rFonts w:ascii="Helvetica" w:hAnsi="Helvetica"/>
          <w:b/>
          <w:i/>
          <w:sz w:val="22"/>
          <w:szCs w:val="22"/>
        </w:rPr>
        <w:t>Format</w:t>
      </w:r>
    </w:p>
    <w:bookmarkEnd w:id="8"/>
    <w:p w14:paraId="1D3061FD" w14:textId="77777777" w:rsidR="00313D3C" w:rsidRPr="00E06B22" w:rsidRDefault="00313D3C" w:rsidP="00313D3C">
      <w:pPr>
        <w:rPr>
          <w:rFonts w:ascii="Helvetica" w:hAnsi="Helvetica"/>
          <w:sz w:val="22"/>
          <w:szCs w:val="22"/>
        </w:rPr>
      </w:pPr>
      <w:r w:rsidRPr="00E06B22">
        <w:rPr>
          <w:rFonts w:ascii="Helvetica" w:hAnsi="Helvetica"/>
          <w:sz w:val="22"/>
          <w:szCs w:val="22"/>
        </w:rPr>
        <w:t>All formal assignments sent via email must be submitted in a typed-document. I will accept documents in a .doc, .</w:t>
      </w:r>
      <w:proofErr w:type="spellStart"/>
      <w:r w:rsidRPr="00E06B22">
        <w:rPr>
          <w:rFonts w:ascii="Helvetica" w:hAnsi="Helvetica"/>
          <w:sz w:val="22"/>
          <w:szCs w:val="22"/>
        </w:rPr>
        <w:t>docx</w:t>
      </w:r>
      <w:proofErr w:type="spellEnd"/>
      <w:r w:rsidRPr="00E06B22">
        <w:rPr>
          <w:rFonts w:ascii="Helvetica" w:hAnsi="Helvetica"/>
          <w:sz w:val="22"/>
          <w:szCs w:val="22"/>
        </w:rPr>
        <w:t xml:space="preserve"> .rtf, .txt, or .</w:t>
      </w:r>
      <w:proofErr w:type="spellStart"/>
      <w:r w:rsidRPr="00E06B22">
        <w:rPr>
          <w:rFonts w:ascii="Helvetica" w:hAnsi="Helvetica"/>
          <w:sz w:val="22"/>
          <w:szCs w:val="22"/>
        </w:rPr>
        <w:t>odt</w:t>
      </w:r>
      <w:proofErr w:type="spellEnd"/>
      <w:r w:rsidRPr="00E06B22">
        <w:rPr>
          <w:rFonts w:ascii="Helvetica" w:hAnsi="Helvetica"/>
          <w:sz w:val="22"/>
          <w:szCs w:val="22"/>
        </w:rPr>
        <w:t xml:space="preserve"> format. Many PCs come with Microsoft Works installed. </w:t>
      </w:r>
      <w:r w:rsidRPr="00E06B22">
        <w:rPr>
          <w:rFonts w:ascii="Helvetica" w:hAnsi="Helvetica"/>
          <w:b/>
          <w:bCs/>
          <w:sz w:val="22"/>
          <w:szCs w:val="22"/>
        </w:rPr>
        <w:t>I cannot read .</w:t>
      </w:r>
      <w:proofErr w:type="spellStart"/>
      <w:r w:rsidRPr="00E06B22">
        <w:rPr>
          <w:rFonts w:ascii="Helvetica" w:hAnsi="Helvetica"/>
          <w:b/>
          <w:bCs/>
          <w:sz w:val="22"/>
          <w:szCs w:val="22"/>
        </w:rPr>
        <w:t>wps</w:t>
      </w:r>
      <w:proofErr w:type="spellEnd"/>
      <w:r w:rsidRPr="00E06B22">
        <w:rPr>
          <w:rFonts w:ascii="Helvetica" w:hAnsi="Helvetica"/>
          <w:b/>
          <w:bCs/>
          <w:sz w:val="22"/>
          <w:szCs w:val="22"/>
        </w:rPr>
        <w:t xml:space="preserve"> files.</w:t>
      </w:r>
      <w:r w:rsidRPr="00E06B22">
        <w:rPr>
          <w:rFonts w:ascii="Helvetica" w:hAnsi="Helvetica"/>
          <w:b/>
          <w:sz w:val="22"/>
          <w:szCs w:val="22"/>
        </w:rPr>
        <w:t xml:space="preserve"> </w:t>
      </w:r>
      <w:r w:rsidRPr="00E06B22">
        <w:rPr>
          <w:rFonts w:ascii="Helvetica" w:hAnsi="Helvetica"/>
          <w:sz w:val="22"/>
          <w:szCs w:val="22"/>
        </w:rPr>
        <w:t xml:space="preserve">Use Microsoft Word, Open Office, </w:t>
      </w:r>
      <w:proofErr w:type="spellStart"/>
      <w:r w:rsidRPr="00E06B22">
        <w:rPr>
          <w:rFonts w:ascii="Helvetica" w:hAnsi="Helvetica"/>
          <w:sz w:val="22"/>
          <w:szCs w:val="22"/>
        </w:rPr>
        <w:t>NeoOffice</w:t>
      </w:r>
      <w:proofErr w:type="spellEnd"/>
      <w:r w:rsidRPr="00E06B22">
        <w:rPr>
          <w:rFonts w:ascii="Helvetica" w:hAnsi="Helvetica"/>
          <w:sz w:val="22"/>
          <w:szCs w:val="22"/>
        </w:rPr>
        <w:t xml:space="preserve">, or </w:t>
      </w:r>
      <w:proofErr w:type="spellStart"/>
      <w:r w:rsidRPr="00E06B22">
        <w:rPr>
          <w:rFonts w:ascii="Helvetica" w:hAnsi="Helvetica"/>
          <w:sz w:val="22"/>
          <w:szCs w:val="22"/>
        </w:rPr>
        <w:t>Wordpad</w:t>
      </w:r>
      <w:proofErr w:type="spellEnd"/>
      <w:r w:rsidRPr="00E06B22">
        <w:rPr>
          <w:rFonts w:ascii="Helvetica" w:hAnsi="Helvetica"/>
          <w:sz w:val="22"/>
          <w:szCs w:val="22"/>
        </w:rPr>
        <w:t xml:space="preserve"> or Notepad if you don’t want to be bothered changing the file type (all word processors can save files as .rtf and .txt). Written assignments that are submitted via documents in the .</w:t>
      </w:r>
      <w:proofErr w:type="spellStart"/>
      <w:r w:rsidRPr="00E06B22">
        <w:rPr>
          <w:rFonts w:ascii="Helvetica" w:hAnsi="Helvetica"/>
          <w:sz w:val="22"/>
          <w:szCs w:val="22"/>
        </w:rPr>
        <w:t>wps</w:t>
      </w:r>
      <w:proofErr w:type="spellEnd"/>
      <w:r w:rsidRPr="00E06B22">
        <w:rPr>
          <w:rFonts w:ascii="Helvetica" w:hAnsi="Helvetica"/>
          <w:sz w:val="22"/>
          <w:szCs w:val="22"/>
        </w:rPr>
        <w:t xml:space="preserve"> format will be marked late, because it will take a little while for me to email you, and for you to resubmit the file in the right format. If you need help, let me know at least one day before the assignment is due, and I will help you.</w:t>
      </w:r>
    </w:p>
    <w:p w14:paraId="642BE0AE" w14:textId="77777777" w:rsidR="00313D3C" w:rsidRPr="00E06B22" w:rsidRDefault="00313D3C" w:rsidP="00313D3C">
      <w:pPr>
        <w:rPr>
          <w:rFonts w:ascii="Helvetica" w:hAnsi="Helvetica"/>
          <w:sz w:val="22"/>
          <w:szCs w:val="22"/>
        </w:rPr>
      </w:pPr>
    </w:p>
    <w:p w14:paraId="02574EC7" w14:textId="77777777" w:rsidR="00313D3C" w:rsidRDefault="00313D3C" w:rsidP="000856A5">
      <w:pPr>
        <w:outlineLvl w:val="0"/>
        <w:rPr>
          <w:rFonts w:ascii="Helvetica" w:hAnsi="Helvetica"/>
          <w:b/>
          <w:sz w:val="22"/>
          <w:szCs w:val="22"/>
        </w:rPr>
      </w:pPr>
      <w:bookmarkStart w:id="9" w:name="academic_integrity"/>
      <w:r w:rsidRPr="00E06B22">
        <w:rPr>
          <w:rFonts w:ascii="Helvetica" w:hAnsi="Helvetica"/>
          <w:b/>
          <w:sz w:val="22"/>
          <w:szCs w:val="22"/>
        </w:rPr>
        <w:t>Academic Integrity Statement</w:t>
      </w:r>
      <w:bookmarkEnd w:id="9"/>
    </w:p>
    <w:p w14:paraId="6A75DA6B" w14:textId="77777777" w:rsidR="00097AB2" w:rsidRPr="00E06B22" w:rsidRDefault="00097AB2" w:rsidP="00313D3C">
      <w:pPr>
        <w:rPr>
          <w:rFonts w:ascii="Helvetica" w:hAnsi="Helvetica"/>
          <w:b/>
          <w:sz w:val="22"/>
          <w:szCs w:val="22"/>
        </w:rPr>
      </w:pPr>
    </w:p>
    <w:p w14:paraId="46492892" w14:textId="77777777" w:rsidR="00313D3C" w:rsidRPr="00E06B22" w:rsidRDefault="00313D3C" w:rsidP="00313D3C">
      <w:pPr>
        <w:rPr>
          <w:rFonts w:ascii="Helvetica" w:hAnsi="Helvetica"/>
          <w:sz w:val="22"/>
          <w:szCs w:val="22"/>
        </w:rPr>
      </w:pPr>
      <w:r w:rsidRPr="00E06B22">
        <w:rPr>
          <w:rFonts w:ascii="Helvetica" w:hAnsi="Helvetica"/>
          <w:sz w:val="22"/>
          <w:szCs w:val="22"/>
        </w:rPr>
        <w:t xml:space="preserve">A violation of academic integrity is any instance when a student attempts to pass off someone else’s words or ideas as their own, </w:t>
      </w:r>
      <w:r w:rsidRPr="00E06B22">
        <w:rPr>
          <w:rFonts w:ascii="Helvetica" w:hAnsi="Helvetica"/>
          <w:i/>
          <w:iCs/>
          <w:sz w:val="22"/>
          <w:szCs w:val="22"/>
        </w:rPr>
        <w:t>no matter where s/he obtained those words or ideas</w:t>
      </w:r>
      <w:r w:rsidRPr="00E06B22">
        <w:rPr>
          <w:rFonts w:ascii="Helvetica" w:hAnsi="Helvetica"/>
          <w:sz w:val="22"/>
          <w:szCs w:val="22"/>
        </w:rPr>
        <w:t xml:space="preserve">, and no matter where these ideas are presented. We practice using quotation and citation in this course so you can benefit from others’ ideas, while attributing them appropriately. There is nothing wrong with representing someone else’s ideas in your work; you just have to give them credit. Additionally, there is nothing wrong with getting help on an assignment, but the final product must be predominantly the result of your own work. All academic integrity violations in </w:t>
      </w:r>
      <w:r>
        <w:rPr>
          <w:rFonts w:ascii="Helvetica" w:hAnsi="Helvetica"/>
          <w:sz w:val="22"/>
          <w:szCs w:val="22"/>
        </w:rPr>
        <w:t>WRIT</w:t>
      </w:r>
      <w:r w:rsidRPr="00E06B22">
        <w:rPr>
          <w:rFonts w:ascii="Helvetica" w:hAnsi="Helvetica"/>
          <w:sz w:val="22"/>
          <w:szCs w:val="22"/>
        </w:rPr>
        <w:t xml:space="preserve"> 303 will result in an F on the assignment, and/or, a failing grade in the course, and/or referral to the </w:t>
      </w:r>
      <w:r>
        <w:rPr>
          <w:rFonts w:ascii="Helvetica" w:hAnsi="Helvetica"/>
          <w:sz w:val="22"/>
          <w:szCs w:val="22"/>
        </w:rPr>
        <w:t>college’s Academic Integrity Officer</w:t>
      </w:r>
      <w:r w:rsidRPr="00E06B22">
        <w:rPr>
          <w:rFonts w:ascii="Helvetica" w:hAnsi="Helvetica"/>
          <w:sz w:val="22"/>
          <w:szCs w:val="22"/>
        </w:rPr>
        <w:t>.</w:t>
      </w:r>
    </w:p>
    <w:p w14:paraId="7FA63084" w14:textId="77777777" w:rsidR="00313D3C" w:rsidRPr="00E06B22" w:rsidRDefault="00313D3C" w:rsidP="00313D3C">
      <w:pPr>
        <w:rPr>
          <w:rFonts w:ascii="Helvetica" w:hAnsi="Helvetica"/>
          <w:sz w:val="22"/>
          <w:szCs w:val="22"/>
        </w:rPr>
      </w:pPr>
    </w:p>
    <w:p w14:paraId="25A04319" w14:textId="77777777" w:rsidR="00313D3C" w:rsidRPr="00E06B22" w:rsidRDefault="00313D3C" w:rsidP="00313D3C">
      <w:pPr>
        <w:rPr>
          <w:rFonts w:ascii="Helvetica" w:hAnsi="Helvetica"/>
          <w:sz w:val="22"/>
          <w:szCs w:val="22"/>
        </w:rPr>
      </w:pPr>
      <w:r w:rsidRPr="00E06B22">
        <w:rPr>
          <w:rFonts w:ascii="Helvetica" w:hAnsi="Helvetica"/>
          <w:sz w:val="22"/>
          <w:szCs w:val="22"/>
        </w:rPr>
        <w:t>York College gives four definitions of types of academic integrity violation (these definitions can be found in the York College policy on academic integrity, which I have linked to below):</w:t>
      </w:r>
    </w:p>
    <w:p w14:paraId="103AD566" w14:textId="77777777" w:rsidR="00313D3C" w:rsidRPr="00E06B22" w:rsidRDefault="00313D3C" w:rsidP="00313D3C">
      <w:pPr>
        <w:rPr>
          <w:rFonts w:ascii="Helvetica" w:hAnsi="Helvetica"/>
          <w:sz w:val="22"/>
          <w:szCs w:val="22"/>
        </w:rPr>
      </w:pPr>
    </w:p>
    <w:p w14:paraId="3C197030" w14:textId="77777777" w:rsidR="00313D3C" w:rsidRPr="00E06B22" w:rsidRDefault="00313D3C" w:rsidP="00313D3C">
      <w:pPr>
        <w:widowControl w:val="0"/>
        <w:numPr>
          <w:ilvl w:val="0"/>
          <w:numId w:val="7"/>
        </w:numPr>
        <w:autoSpaceDE w:val="0"/>
        <w:autoSpaceDN w:val="0"/>
        <w:adjustRightInd w:val="0"/>
        <w:rPr>
          <w:rFonts w:ascii="Helvetica" w:hAnsi="Helvetica" w:cs="Arial-BoldMT"/>
          <w:bCs/>
          <w:sz w:val="22"/>
          <w:szCs w:val="22"/>
        </w:rPr>
      </w:pPr>
      <w:r w:rsidRPr="00E06B22">
        <w:rPr>
          <w:rFonts w:ascii="Helvetica" w:hAnsi="Helvetica"/>
          <w:b/>
          <w:sz w:val="22"/>
          <w:szCs w:val="22"/>
        </w:rPr>
        <w:t xml:space="preserve">Cheating: </w:t>
      </w:r>
      <w:r w:rsidRPr="00E06B22">
        <w:rPr>
          <w:rFonts w:ascii="Helvetica" w:hAnsi="Helvetica" w:cs="Arial-BoldMT"/>
          <w:bCs/>
          <w:sz w:val="22"/>
          <w:szCs w:val="22"/>
        </w:rPr>
        <w:t>Cheating is the unauthorized use or attempted use of material, information, notes, study aids, devices or communication during an academic exercise.</w:t>
      </w:r>
    </w:p>
    <w:p w14:paraId="36F1BBE0" w14:textId="77777777" w:rsidR="00313D3C" w:rsidRPr="00E06B22" w:rsidRDefault="00313D3C" w:rsidP="00313D3C">
      <w:pPr>
        <w:widowControl w:val="0"/>
        <w:numPr>
          <w:ilvl w:val="0"/>
          <w:numId w:val="7"/>
        </w:numPr>
        <w:autoSpaceDE w:val="0"/>
        <w:autoSpaceDN w:val="0"/>
        <w:adjustRightInd w:val="0"/>
        <w:rPr>
          <w:rFonts w:ascii="Helvetica" w:hAnsi="Helvetica" w:cs="Arial-BoldMT"/>
          <w:bCs/>
          <w:sz w:val="22"/>
          <w:szCs w:val="22"/>
        </w:rPr>
      </w:pPr>
      <w:r w:rsidRPr="00E06B22">
        <w:rPr>
          <w:rFonts w:ascii="Helvetica" w:hAnsi="Helvetica"/>
          <w:b/>
          <w:sz w:val="22"/>
          <w:szCs w:val="22"/>
        </w:rPr>
        <w:t xml:space="preserve">Plagiarism: </w:t>
      </w:r>
      <w:r w:rsidRPr="00E06B22">
        <w:rPr>
          <w:rFonts w:ascii="Helvetica" w:hAnsi="Helvetica" w:cs="Arial-BoldMT"/>
          <w:bCs/>
          <w:sz w:val="22"/>
          <w:szCs w:val="22"/>
        </w:rPr>
        <w:t>Plagiarism is the act of presenting another person’s ideas, research or writings as your own.</w:t>
      </w:r>
    </w:p>
    <w:p w14:paraId="72C1636D" w14:textId="77777777" w:rsidR="00313D3C" w:rsidRPr="00E06B22" w:rsidRDefault="00313D3C" w:rsidP="00313D3C">
      <w:pPr>
        <w:widowControl w:val="0"/>
        <w:numPr>
          <w:ilvl w:val="0"/>
          <w:numId w:val="7"/>
        </w:numPr>
        <w:autoSpaceDE w:val="0"/>
        <w:autoSpaceDN w:val="0"/>
        <w:adjustRightInd w:val="0"/>
        <w:rPr>
          <w:rFonts w:ascii="Helvetica" w:hAnsi="Helvetica" w:cs="Arial-BoldMT"/>
          <w:bCs/>
          <w:sz w:val="22"/>
          <w:szCs w:val="22"/>
        </w:rPr>
      </w:pPr>
      <w:r w:rsidRPr="00E06B22">
        <w:rPr>
          <w:rFonts w:ascii="Helvetica" w:hAnsi="Helvetica"/>
          <w:b/>
          <w:sz w:val="22"/>
          <w:szCs w:val="22"/>
        </w:rPr>
        <w:t xml:space="preserve">Obtaining Unfair Advantage: </w:t>
      </w:r>
      <w:r w:rsidRPr="00E06B22">
        <w:rPr>
          <w:rFonts w:ascii="Helvetica" w:hAnsi="Helvetica" w:cs="Arial-BoldMT"/>
          <w:bCs/>
          <w:sz w:val="22"/>
          <w:szCs w:val="22"/>
        </w:rPr>
        <w:t>Obtaining Unfair Advantage is any activity that intentionally or unintentionally gives a student an unfair advantage in his/her academic work over another student.</w:t>
      </w:r>
    </w:p>
    <w:p w14:paraId="001051C0" w14:textId="77777777" w:rsidR="00313D3C" w:rsidRPr="00E06B22" w:rsidRDefault="00313D3C" w:rsidP="00313D3C">
      <w:pPr>
        <w:widowControl w:val="0"/>
        <w:numPr>
          <w:ilvl w:val="0"/>
          <w:numId w:val="7"/>
        </w:numPr>
        <w:autoSpaceDE w:val="0"/>
        <w:autoSpaceDN w:val="0"/>
        <w:adjustRightInd w:val="0"/>
        <w:rPr>
          <w:rFonts w:ascii="Helvetica" w:hAnsi="Helvetica" w:cs="Arial-BoldMT"/>
          <w:b/>
          <w:bCs/>
          <w:sz w:val="22"/>
          <w:szCs w:val="22"/>
        </w:rPr>
      </w:pPr>
      <w:r w:rsidRPr="00E06B22">
        <w:rPr>
          <w:rFonts w:ascii="Helvetica" w:hAnsi="Helvetica" w:cs="Arial-BoldMT"/>
          <w:b/>
          <w:bCs/>
          <w:sz w:val="22"/>
          <w:szCs w:val="22"/>
        </w:rPr>
        <w:t>Falsification of Records and Official Documents</w:t>
      </w:r>
    </w:p>
    <w:p w14:paraId="0D1CDDB0" w14:textId="77777777" w:rsidR="00313D3C" w:rsidRPr="00E06B22" w:rsidRDefault="00313D3C" w:rsidP="00313D3C">
      <w:pPr>
        <w:widowControl w:val="0"/>
        <w:autoSpaceDE w:val="0"/>
        <w:autoSpaceDN w:val="0"/>
        <w:adjustRightInd w:val="0"/>
        <w:rPr>
          <w:rFonts w:ascii="Helvetica" w:hAnsi="Helvetica" w:cs="Arial-BoldMT"/>
          <w:b/>
          <w:bCs/>
          <w:sz w:val="22"/>
          <w:szCs w:val="22"/>
        </w:rPr>
      </w:pPr>
    </w:p>
    <w:p w14:paraId="27715F7D" w14:textId="77777777" w:rsidR="00313D3C" w:rsidRPr="00E06B22" w:rsidRDefault="00313D3C" w:rsidP="00313D3C">
      <w:pPr>
        <w:rPr>
          <w:rFonts w:ascii="Helvetica" w:hAnsi="Helvetica"/>
          <w:sz w:val="22"/>
          <w:szCs w:val="22"/>
        </w:rPr>
      </w:pPr>
      <w:r w:rsidRPr="00E06B22">
        <w:rPr>
          <w:rFonts w:ascii="Helvetica" w:hAnsi="Helvetica"/>
          <w:sz w:val="22"/>
          <w:szCs w:val="22"/>
        </w:rPr>
        <w:t>York College’s policies and procedures concerning academic integrity can be found here:</w:t>
      </w:r>
    </w:p>
    <w:p w14:paraId="43690888" w14:textId="77777777" w:rsidR="00313D3C" w:rsidRDefault="000856A5" w:rsidP="00313D3C">
      <w:pPr>
        <w:rPr>
          <w:rFonts w:ascii="Helvetica" w:hAnsi="Helvetica"/>
          <w:b/>
          <w:sz w:val="22"/>
          <w:szCs w:val="22"/>
        </w:rPr>
      </w:pPr>
      <w:hyperlink r:id="rId17" w:history="1">
        <w:r w:rsidR="00313D3C" w:rsidRPr="00B16F15">
          <w:rPr>
            <w:rStyle w:val="Hyperlink"/>
            <w:rFonts w:ascii="Helvetica" w:hAnsi="Helvetica"/>
            <w:b/>
            <w:sz w:val="22"/>
            <w:szCs w:val="22"/>
          </w:rPr>
          <w:t>https://www.york.cuny.edu/academics/academic-affairs/academic-integrity</w:t>
        </w:r>
      </w:hyperlink>
    </w:p>
    <w:p w14:paraId="2F793408" w14:textId="77777777" w:rsidR="00313D3C" w:rsidRPr="00E06B22" w:rsidRDefault="00313D3C" w:rsidP="00313D3C">
      <w:pPr>
        <w:rPr>
          <w:rFonts w:ascii="Helvetica" w:hAnsi="Helvetica"/>
          <w:b/>
          <w:sz w:val="22"/>
          <w:szCs w:val="22"/>
        </w:rPr>
      </w:pPr>
    </w:p>
    <w:p w14:paraId="57CDDC97" w14:textId="77777777" w:rsidR="00313D3C" w:rsidRPr="00E06B22" w:rsidRDefault="00313D3C" w:rsidP="000856A5">
      <w:pPr>
        <w:outlineLvl w:val="0"/>
        <w:rPr>
          <w:rFonts w:ascii="Helvetica" w:hAnsi="Helvetica"/>
          <w:b/>
          <w:sz w:val="22"/>
          <w:szCs w:val="22"/>
        </w:rPr>
      </w:pPr>
      <w:r w:rsidRPr="00E06B22">
        <w:rPr>
          <w:rFonts w:ascii="Helvetica" w:hAnsi="Helvetica"/>
          <w:b/>
          <w:sz w:val="22"/>
          <w:szCs w:val="22"/>
        </w:rPr>
        <w:t>Course Schedule (Subject to Change)</w:t>
      </w:r>
    </w:p>
    <w:p w14:paraId="0F9463DA" w14:textId="77777777" w:rsidR="00313D3C" w:rsidRPr="00E06B22" w:rsidRDefault="00313D3C" w:rsidP="00313D3C">
      <w:pPr>
        <w:rPr>
          <w:rFonts w:ascii="Helvetica" w:hAnsi="Helvetica"/>
          <w:b/>
          <w:sz w:val="22"/>
          <w:szCs w:val="22"/>
        </w:rPr>
      </w:pPr>
    </w:p>
    <w:p w14:paraId="4AC75140" w14:textId="77777777" w:rsidR="00313D3C" w:rsidRPr="003B055F" w:rsidRDefault="00313D3C" w:rsidP="00313D3C">
      <w:pPr>
        <w:rPr>
          <w:rFonts w:ascii="Helvetica" w:hAnsi="Helvetica"/>
          <w:i/>
          <w:sz w:val="22"/>
          <w:szCs w:val="22"/>
        </w:rPr>
      </w:pPr>
      <w:r w:rsidRPr="00E06B22">
        <w:rPr>
          <w:rFonts w:ascii="Helvetica" w:hAnsi="Helvetica"/>
          <w:i/>
          <w:iCs/>
          <w:sz w:val="22"/>
          <w:szCs w:val="22"/>
        </w:rPr>
        <w:t>The activities given below are suggestions which give students practice with the sorts of skills that we want them to develop over the course of the semester</w:t>
      </w:r>
      <w:r w:rsidRPr="00E06B22">
        <w:rPr>
          <w:rFonts w:ascii="Helvetica" w:hAnsi="Helvetica"/>
          <w:sz w:val="22"/>
          <w:szCs w:val="22"/>
        </w:rPr>
        <w:t xml:space="preserve">. </w:t>
      </w:r>
      <w:r w:rsidRPr="00E06B22">
        <w:rPr>
          <w:rFonts w:ascii="Helvetica" w:hAnsi="Helvetica"/>
          <w:i/>
          <w:iCs/>
          <w:sz w:val="22"/>
          <w:szCs w:val="22"/>
        </w:rPr>
        <w:t>The pacing of the course is a suggestion</w:t>
      </w:r>
      <w:r>
        <w:rPr>
          <w:rFonts w:ascii="Helvetica" w:hAnsi="Helvetica"/>
          <w:sz w:val="22"/>
          <w:szCs w:val="22"/>
        </w:rPr>
        <w:t xml:space="preserve">; </w:t>
      </w:r>
      <w:r w:rsidRPr="003B055F">
        <w:rPr>
          <w:rFonts w:ascii="Helvetica" w:hAnsi="Helvetica"/>
          <w:i/>
          <w:sz w:val="22"/>
          <w:szCs w:val="22"/>
        </w:rPr>
        <w:t>in particular, other instructors have the two short papers due much later in the course of the semester.</w:t>
      </w:r>
    </w:p>
    <w:p w14:paraId="5B84E0C9" w14:textId="77777777" w:rsidR="00313D3C" w:rsidRPr="003B055F" w:rsidRDefault="00313D3C" w:rsidP="00313D3C">
      <w:pPr>
        <w:rPr>
          <w:rFonts w:ascii="Helvetica" w:hAnsi="Helvetica"/>
          <w:b/>
          <w:i/>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5220"/>
        <w:gridCol w:w="2970"/>
      </w:tblGrid>
      <w:tr w:rsidR="00313D3C" w:rsidRPr="00E06B22" w14:paraId="322729C3" w14:textId="77777777" w:rsidTr="00901158">
        <w:tc>
          <w:tcPr>
            <w:tcW w:w="1368" w:type="dxa"/>
          </w:tcPr>
          <w:p w14:paraId="13B06560" w14:textId="77777777" w:rsidR="00313D3C" w:rsidRPr="00E06B22" w:rsidRDefault="00313D3C" w:rsidP="00901158">
            <w:pPr>
              <w:tabs>
                <w:tab w:val="left" w:pos="1120"/>
              </w:tabs>
              <w:rPr>
                <w:rFonts w:ascii="Helvetica" w:hAnsi="Helvetica"/>
                <w:b/>
              </w:rPr>
            </w:pPr>
            <w:r w:rsidRPr="00E06B22">
              <w:rPr>
                <w:rFonts w:ascii="Helvetica" w:hAnsi="Helvetica"/>
                <w:b/>
                <w:sz w:val="22"/>
                <w:szCs w:val="22"/>
              </w:rPr>
              <w:t>Week</w:t>
            </w:r>
            <w:r w:rsidRPr="00E06B22">
              <w:rPr>
                <w:rFonts w:ascii="Helvetica" w:hAnsi="Helvetica"/>
                <w:b/>
                <w:sz w:val="22"/>
                <w:szCs w:val="22"/>
              </w:rPr>
              <w:tab/>
            </w:r>
          </w:p>
        </w:tc>
        <w:tc>
          <w:tcPr>
            <w:tcW w:w="5220" w:type="dxa"/>
          </w:tcPr>
          <w:p w14:paraId="712DCBFE" w14:textId="77777777" w:rsidR="00313D3C" w:rsidRPr="00E06B22" w:rsidRDefault="00313D3C" w:rsidP="00901158">
            <w:pPr>
              <w:rPr>
                <w:rFonts w:ascii="Helvetica" w:hAnsi="Helvetica"/>
                <w:b/>
              </w:rPr>
            </w:pPr>
            <w:r w:rsidRPr="00E06B22">
              <w:rPr>
                <w:rFonts w:ascii="Helvetica" w:hAnsi="Helvetica"/>
                <w:b/>
                <w:sz w:val="22"/>
                <w:szCs w:val="22"/>
              </w:rPr>
              <w:t>Topic for Discussion</w:t>
            </w:r>
          </w:p>
        </w:tc>
        <w:tc>
          <w:tcPr>
            <w:tcW w:w="2970" w:type="dxa"/>
          </w:tcPr>
          <w:p w14:paraId="04F7D15A" w14:textId="77777777" w:rsidR="00313D3C" w:rsidRPr="00E06B22" w:rsidRDefault="00313D3C" w:rsidP="00901158">
            <w:pPr>
              <w:rPr>
                <w:rFonts w:ascii="Helvetica" w:hAnsi="Helvetica"/>
                <w:b/>
              </w:rPr>
            </w:pPr>
            <w:r w:rsidRPr="00E06B22">
              <w:rPr>
                <w:rFonts w:ascii="Helvetica" w:hAnsi="Helvetica"/>
                <w:b/>
                <w:sz w:val="22"/>
                <w:szCs w:val="22"/>
              </w:rPr>
              <w:t>Homework</w:t>
            </w:r>
          </w:p>
        </w:tc>
      </w:tr>
      <w:tr w:rsidR="00313D3C" w:rsidRPr="00E06B22" w14:paraId="6D6FA118" w14:textId="77777777" w:rsidTr="00901158">
        <w:tc>
          <w:tcPr>
            <w:tcW w:w="1368" w:type="dxa"/>
          </w:tcPr>
          <w:p w14:paraId="2379DCEE" w14:textId="77777777" w:rsidR="00313D3C" w:rsidRPr="00E06B22" w:rsidRDefault="00313D3C" w:rsidP="00901158">
            <w:pPr>
              <w:rPr>
                <w:rFonts w:ascii="Helvetica" w:hAnsi="Helvetica"/>
              </w:rPr>
            </w:pPr>
            <w:r w:rsidRPr="00E06B22">
              <w:rPr>
                <w:rFonts w:ascii="Helvetica" w:hAnsi="Helvetica"/>
                <w:sz w:val="22"/>
                <w:szCs w:val="22"/>
              </w:rPr>
              <w:t>Week 1</w:t>
            </w:r>
          </w:p>
        </w:tc>
        <w:tc>
          <w:tcPr>
            <w:tcW w:w="5220" w:type="dxa"/>
          </w:tcPr>
          <w:p w14:paraId="151D6E0E" w14:textId="77777777" w:rsidR="00313D3C" w:rsidRPr="00E06B22" w:rsidRDefault="00313D3C" w:rsidP="00901158">
            <w:pPr>
              <w:rPr>
                <w:rFonts w:ascii="Helvetica" w:hAnsi="Helvetica"/>
              </w:rPr>
            </w:pPr>
            <w:r w:rsidRPr="00E06B22">
              <w:rPr>
                <w:rFonts w:ascii="Helvetica" w:hAnsi="Helvetica"/>
                <w:sz w:val="22"/>
                <w:szCs w:val="22"/>
              </w:rPr>
              <w:t>Introductions; Introducing the Research Process</w:t>
            </w:r>
          </w:p>
          <w:p w14:paraId="2513CF87" w14:textId="77777777" w:rsidR="00313D3C" w:rsidRPr="00E06B22" w:rsidRDefault="00313D3C" w:rsidP="00901158">
            <w:pPr>
              <w:rPr>
                <w:rFonts w:ascii="Helvetica" w:hAnsi="Helvetica"/>
              </w:rPr>
            </w:pPr>
            <w:r w:rsidRPr="00E06B22">
              <w:rPr>
                <w:rFonts w:ascii="Helvetica" w:hAnsi="Helvetica"/>
                <w:sz w:val="22"/>
                <w:szCs w:val="22"/>
              </w:rPr>
              <w:t>Read and discuss first common reading</w:t>
            </w:r>
          </w:p>
          <w:p w14:paraId="040D299D" w14:textId="77777777" w:rsidR="00313D3C" w:rsidRPr="00E06B22" w:rsidRDefault="00313D3C" w:rsidP="00901158">
            <w:pPr>
              <w:rPr>
                <w:rFonts w:ascii="Helvetica" w:hAnsi="Helvetica"/>
              </w:rPr>
            </w:pPr>
            <w:r w:rsidRPr="00E06B22">
              <w:rPr>
                <w:rFonts w:ascii="Helvetica" w:hAnsi="Helvetica"/>
                <w:sz w:val="22"/>
                <w:szCs w:val="22"/>
              </w:rPr>
              <w:t>Writing summary of first reading</w:t>
            </w:r>
          </w:p>
        </w:tc>
        <w:tc>
          <w:tcPr>
            <w:tcW w:w="2970" w:type="dxa"/>
          </w:tcPr>
          <w:p w14:paraId="08022F06" w14:textId="77777777" w:rsidR="00313D3C" w:rsidRPr="00E06B22" w:rsidRDefault="00313D3C" w:rsidP="00901158">
            <w:pPr>
              <w:rPr>
                <w:rFonts w:ascii="Helvetica" w:hAnsi="Helvetica"/>
              </w:rPr>
            </w:pPr>
            <w:r w:rsidRPr="00E06B22">
              <w:rPr>
                <w:rFonts w:ascii="Helvetica" w:hAnsi="Helvetica"/>
                <w:sz w:val="22"/>
                <w:szCs w:val="22"/>
              </w:rPr>
              <w:t>First common reading (with reading questions)</w:t>
            </w:r>
          </w:p>
          <w:p w14:paraId="56D2BB7D" w14:textId="77777777" w:rsidR="00313D3C" w:rsidRPr="00E06B22" w:rsidRDefault="00313D3C" w:rsidP="00901158">
            <w:pPr>
              <w:rPr>
                <w:rFonts w:ascii="Helvetica" w:hAnsi="Helvetica"/>
              </w:rPr>
            </w:pPr>
            <w:r w:rsidRPr="00E06B22">
              <w:rPr>
                <w:rFonts w:ascii="Helvetica" w:hAnsi="Helvetica"/>
                <w:sz w:val="22"/>
                <w:szCs w:val="22"/>
              </w:rPr>
              <w:t>Finishing the summary of Reading 1</w:t>
            </w:r>
          </w:p>
        </w:tc>
      </w:tr>
      <w:tr w:rsidR="00313D3C" w:rsidRPr="00E06B22" w14:paraId="0995BD55" w14:textId="77777777" w:rsidTr="00901158">
        <w:tc>
          <w:tcPr>
            <w:tcW w:w="1368" w:type="dxa"/>
          </w:tcPr>
          <w:p w14:paraId="6E840B21" w14:textId="77777777" w:rsidR="00313D3C" w:rsidRPr="00E06B22" w:rsidRDefault="00313D3C" w:rsidP="00901158">
            <w:pPr>
              <w:rPr>
                <w:rFonts w:ascii="Helvetica" w:hAnsi="Helvetica"/>
              </w:rPr>
            </w:pPr>
            <w:r w:rsidRPr="00E06B22">
              <w:rPr>
                <w:rFonts w:ascii="Helvetica" w:hAnsi="Helvetica"/>
                <w:sz w:val="22"/>
                <w:szCs w:val="22"/>
              </w:rPr>
              <w:t>Week 2</w:t>
            </w:r>
          </w:p>
        </w:tc>
        <w:tc>
          <w:tcPr>
            <w:tcW w:w="5220" w:type="dxa"/>
          </w:tcPr>
          <w:p w14:paraId="5AABE31A" w14:textId="77777777" w:rsidR="00313D3C" w:rsidRPr="00E06B22" w:rsidRDefault="00313D3C" w:rsidP="00901158">
            <w:pPr>
              <w:rPr>
                <w:rFonts w:ascii="Helvetica" w:hAnsi="Helvetica"/>
              </w:rPr>
            </w:pPr>
            <w:r w:rsidRPr="00E06B22">
              <w:rPr>
                <w:rFonts w:ascii="Helvetica" w:hAnsi="Helvetica"/>
                <w:sz w:val="22"/>
                <w:szCs w:val="22"/>
              </w:rPr>
              <w:t xml:space="preserve">Summary writing and revision </w:t>
            </w:r>
          </w:p>
          <w:p w14:paraId="0F344EDD" w14:textId="77777777" w:rsidR="00313D3C" w:rsidRPr="00E06B22" w:rsidRDefault="00313D3C" w:rsidP="00901158">
            <w:pPr>
              <w:rPr>
                <w:rFonts w:ascii="Helvetica" w:hAnsi="Helvetica"/>
              </w:rPr>
            </w:pPr>
            <w:r w:rsidRPr="00E06B22">
              <w:rPr>
                <w:rFonts w:ascii="Helvetica" w:hAnsi="Helvetica"/>
                <w:sz w:val="22"/>
                <w:szCs w:val="22"/>
              </w:rPr>
              <w:t>Start to connect ideas in first two readings</w:t>
            </w:r>
          </w:p>
        </w:tc>
        <w:tc>
          <w:tcPr>
            <w:tcW w:w="2970" w:type="dxa"/>
          </w:tcPr>
          <w:p w14:paraId="64C235C5" w14:textId="77777777" w:rsidR="00313D3C" w:rsidRPr="00E06B22" w:rsidRDefault="00313D3C" w:rsidP="00901158">
            <w:pPr>
              <w:rPr>
                <w:rFonts w:ascii="Helvetica" w:hAnsi="Helvetica"/>
              </w:rPr>
            </w:pPr>
            <w:r w:rsidRPr="00E06B22">
              <w:rPr>
                <w:rFonts w:ascii="Helvetica" w:hAnsi="Helvetica"/>
                <w:sz w:val="22"/>
                <w:szCs w:val="22"/>
              </w:rPr>
              <w:t>Reading 2 (with reading questions)</w:t>
            </w:r>
          </w:p>
        </w:tc>
      </w:tr>
      <w:tr w:rsidR="00313D3C" w:rsidRPr="00E06B22" w14:paraId="7918CDE4" w14:textId="77777777" w:rsidTr="00901158">
        <w:tc>
          <w:tcPr>
            <w:tcW w:w="1368" w:type="dxa"/>
          </w:tcPr>
          <w:p w14:paraId="508D1588" w14:textId="77777777" w:rsidR="00313D3C" w:rsidRPr="00E06B22" w:rsidRDefault="00313D3C" w:rsidP="00901158">
            <w:pPr>
              <w:rPr>
                <w:rFonts w:ascii="Helvetica" w:hAnsi="Helvetica"/>
              </w:rPr>
            </w:pPr>
            <w:r w:rsidRPr="00E06B22">
              <w:rPr>
                <w:rFonts w:ascii="Helvetica" w:hAnsi="Helvetica"/>
                <w:sz w:val="22"/>
                <w:szCs w:val="22"/>
              </w:rPr>
              <w:t>Week 3</w:t>
            </w:r>
          </w:p>
        </w:tc>
        <w:tc>
          <w:tcPr>
            <w:tcW w:w="5220" w:type="dxa"/>
          </w:tcPr>
          <w:p w14:paraId="4F7FF053" w14:textId="77777777" w:rsidR="00313D3C" w:rsidRPr="00E06B22" w:rsidRDefault="00313D3C" w:rsidP="00901158">
            <w:pPr>
              <w:rPr>
                <w:rFonts w:ascii="Helvetica" w:hAnsi="Helvetica"/>
              </w:rPr>
            </w:pPr>
            <w:r w:rsidRPr="00E06B22">
              <w:rPr>
                <w:rFonts w:ascii="Helvetica" w:hAnsi="Helvetica"/>
                <w:sz w:val="22"/>
                <w:szCs w:val="22"/>
              </w:rPr>
              <w:t>Computer lab visit/Library visit</w:t>
            </w:r>
          </w:p>
          <w:p w14:paraId="7A338BE5" w14:textId="77777777" w:rsidR="00313D3C" w:rsidRPr="00E06B22" w:rsidRDefault="00313D3C" w:rsidP="00901158">
            <w:pPr>
              <w:rPr>
                <w:rFonts w:ascii="Helvetica" w:hAnsi="Helvetica"/>
              </w:rPr>
            </w:pPr>
            <w:r w:rsidRPr="00E06B22">
              <w:rPr>
                <w:rFonts w:ascii="Helvetica" w:hAnsi="Helvetica"/>
                <w:sz w:val="22"/>
                <w:szCs w:val="22"/>
              </w:rPr>
              <w:t>Finding, choosing and annotating research articles</w:t>
            </w:r>
          </w:p>
          <w:p w14:paraId="268AD80A" w14:textId="77777777" w:rsidR="00313D3C" w:rsidRPr="00E06B22" w:rsidRDefault="00313D3C" w:rsidP="00901158">
            <w:pPr>
              <w:rPr>
                <w:rFonts w:ascii="Helvetica" w:hAnsi="Helvetica"/>
              </w:rPr>
            </w:pPr>
            <w:r w:rsidRPr="00E06B22">
              <w:rPr>
                <w:rFonts w:ascii="Helvetica" w:hAnsi="Helvetica"/>
                <w:sz w:val="22"/>
                <w:szCs w:val="22"/>
              </w:rPr>
              <w:t>Paper 1 due</w:t>
            </w:r>
          </w:p>
        </w:tc>
        <w:tc>
          <w:tcPr>
            <w:tcW w:w="2970" w:type="dxa"/>
          </w:tcPr>
          <w:p w14:paraId="378EB73F" w14:textId="77777777" w:rsidR="00313D3C" w:rsidRPr="00E06B22" w:rsidRDefault="00313D3C" w:rsidP="00901158">
            <w:pPr>
              <w:rPr>
                <w:rFonts w:ascii="Helvetica" w:hAnsi="Helvetica"/>
              </w:rPr>
            </w:pPr>
            <w:r w:rsidRPr="00E06B22">
              <w:rPr>
                <w:rFonts w:ascii="Helvetica" w:hAnsi="Helvetica"/>
                <w:sz w:val="22"/>
                <w:szCs w:val="22"/>
              </w:rPr>
              <w:t>Start thinking about a research paper topic; identify one possible source for research paper</w:t>
            </w:r>
          </w:p>
        </w:tc>
      </w:tr>
      <w:tr w:rsidR="00313D3C" w:rsidRPr="00E06B22" w14:paraId="3A1DAEA9" w14:textId="77777777" w:rsidTr="00901158">
        <w:tc>
          <w:tcPr>
            <w:tcW w:w="1368" w:type="dxa"/>
          </w:tcPr>
          <w:p w14:paraId="479F9425" w14:textId="77777777" w:rsidR="00313D3C" w:rsidRPr="00E06B22" w:rsidRDefault="00313D3C" w:rsidP="00901158">
            <w:pPr>
              <w:rPr>
                <w:rFonts w:ascii="Helvetica" w:hAnsi="Helvetica"/>
              </w:rPr>
            </w:pPr>
            <w:r w:rsidRPr="00E06B22">
              <w:rPr>
                <w:rFonts w:ascii="Helvetica" w:hAnsi="Helvetica"/>
                <w:sz w:val="22"/>
                <w:szCs w:val="22"/>
              </w:rPr>
              <w:t>Week 4</w:t>
            </w:r>
          </w:p>
        </w:tc>
        <w:tc>
          <w:tcPr>
            <w:tcW w:w="5220" w:type="dxa"/>
          </w:tcPr>
          <w:p w14:paraId="50033412" w14:textId="77777777" w:rsidR="00313D3C" w:rsidRPr="00E06B22" w:rsidRDefault="00313D3C" w:rsidP="00901158">
            <w:pPr>
              <w:rPr>
                <w:rFonts w:ascii="Helvetica" w:hAnsi="Helvetica"/>
              </w:rPr>
            </w:pPr>
            <w:r w:rsidRPr="00E06B22">
              <w:rPr>
                <w:rFonts w:ascii="Helvetica" w:hAnsi="Helvetica"/>
                <w:sz w:val="22"/>
                <w:szCs w:val="22"/>
              </w:rPr>
              <w:t>Abstracts; paraphrasing; citation</w:t>
            </w:r>
          </w:p>
        </w:tc>
        <w:tc>
          <w:tcPr>
            <w:tcW w:w="2970" w:type="dxa"/>
          </w:tcPr>
          <w:p w14:paraId="25F16E35" w14:textId="77777777" w:rsidR="00313D3C" w:rsidRPr="00E06B22" w:rsidRDefault="00313D3C" w:rsidP="00901158">
            <w:pPr>
              <w:rPr>
                <w:rFonts w:ascii="Helvetica" w:hAnsi="Helvetica"/>
              </w:rPr>
            </w:pPr>
            <w:r w:rsidRPr="00E06B22">
              <w:rPr>
                <w:rFonts w:ascii="Helvetica" w:hAnsi="Helvetica"/>
                <w:sz w:val="22"/>
                <w:szCs w:val="22"/>
              </w:rPr>
              <w:t>Reading 3</w:t>
            </w:r>
          </w:p>
        </w:tc>
      </w:tr>
      <w:tr w:rsidR="00313D3C" w:rsidRPr="00E06B22" w14:paraId="48C6CCFB" w14:textId="77777777" w:rsidTr="00901158">
        <w:tc>
          <w:tcPr>
            <w:tcW w:w="1368" w:type="dxa"/>
          </w:tcPr>
          <w:p w14:paraId="1FC26735" w14:textId="77777777" w:rsidR="00313D3C" w:rsidRPr="00E06B22" w:rsidRDefault="00313D3C" w:rsidP="00901158">
            <w:pPr>
              <w:rPr>
                <w:rFonts w:ascii="Helvetica" w:hAnsi="Helvetica"/>
              </w:rPr>
            </w:pPr>
            <w:r w:rsidRPr="00E06B22">
              <w:rPr>
                <w:rFonts w:ascii="Helvetica" w:hAnsi="Helvetica"/>
                <w:sz w:val="22"/>
                <w:szCs w:val="22"/>
              </w:rPr>
              <w:t>Week 5</w:t>
            </w:r>
          </w:p>
        </w:tc>
        <w:tc>
          <w:tcPr>
            <w:tcW w:w="5220" w:type="dxa"/>
          </w:tcPr>
          <w:p w14:paraId="7FFE1F9C" w14:textId="77777777" w:rsidR="00313D3C" w:rsidRPr="00E06B22" w:rsidRDefault="00313D3C" w:rsidP="00901158">
            <w:pPr>
              <w:rPr>
                <w:rFonts w:ascii="Helvetica" w:hAnsi="Helvetica"/>
              </w:rPr>
            </w:pPr>
            <w:r w:rsidRPr="00E06B22">
              <w:rPr>
                <w:rFonts w:ascii="Helvetica" w:hAnsi="Helvetica"/>
                <w:sz w:val="22"/>
                <w:szCs w:val="22"/>
              </w:rPr>
              <w:t>Analysis and argument</w:t>
            </w:r>
          </w:p>
          <w:p w14:paraId="530FAF30" w14:textId="77777777" w:rsidR="00313D3C" w:rsidRPr="00E06B22" w:rsidRDefault="00313D3C" w:rsidP="00901158">
            <w:pPr>
              <w:rPr>
                <w:rFonts w:ascii="Helvetica" w:hAnsi="Helvetica"/>
              </w:rPr>
            </w:pPr>
          </w:p>
        </w:tc>
        <w:tc>
          <w:tcPr>
            <w:tcW w:w="2970" w:type="dxa"/>
          </w:tcPr>
          <w:p w14:paraId="1BC0A6AC" w14:textId="77777777" w:rsidR="00313D3C" w:rsidRPr="00E06B22" w:rsidRDefault="00313D3C" w:rsidP="00901158">
            <w:pPr>
              <w:rPr>
                <w:rFonts w:ascii="Helvetica" w:hAnsi="Helvetica"/>
              </w:rPr>
            </w:pPr>
            <w:r w:rsidRPr="00E06B22">
              <w:rPr>
                <w:rFonts w:ascii="Helvetica" w:hAnsi="Helvetica"/>
                <w:sz w:val="22"/>
                <w:szCs w:val="22"/>
              </w:rPr>
              <w:t>First draft of research question/articulation of research topic</w:t>
            </w:r>
          </w:p>
        </w:tc>
      </w:tr>
      <w:tr w:rsidR="00313D3C" w:rsidRPr="00E06B22" w14:paraId="6AF0B99E" w14:textId="77777777" w:rsidTr="00901158">
        <w:tc>
          <w:tcPr>
            <w:tcW w:w="1368" w:type="dxa"/>
          </w:tcPr>
          <w:p w14:paraId="0DB29161" w14:textId="77777777" w:rsidR="00313D3C" w:rsidRPr="00E06B22" w:rsidRDefault="00313D3C" w:rsidP="00901158">
            <w:pPr>
              <w:rPr>
                <w:rFonts w:ascii="Helvetica" w:hAnsi="Helvetica"/>
              </w:rPr>
            </w:pPr>
            <w:r w:rsidRPr="00E06B22">
              <w:rPr>
                <w:rFonts w:ascii="Helvetica" w:hAnsi="Helvetica"/>
                <w:sz w:val="22"/>
                <w:szCs w:val="22"/>
              </w:rPr>
              <w:t>Week 6</w:t>
            </w:r>
          </w:p>
        </w:tc>
        <w:tc>
          <w:tcPr>
            <w:tcW w:w="5220" w:type="dxa"/>
          </w:tcPr>
          <w:p w14:paraId="167FE1B3" w14:textId="77777777" w:rsidR="00313D3C" w:rsidRPr="00E06B22" w:rsidRDefault="00313D3C" w:rsidP="00901158">
            <w:pPr>
              <w:rPr>
                <w:rFonts w:ascii="Helvetica" w:hAnsi="Helvetica"/>
              </w:rPr>
            </w:pPr>
            <w:r w:rsidRPr="00E06B22">
              <w:rPr>
                <w:rFonts w:ascii="Helvetica" w:hAnsi="Helvetica"/>
                <w:sz w:val="22"/>
                <w:szCs w:val="22"/>
              </w:rPr>
              <w:t xml:space="preserve">Refining a research question/research topic </w:t>
            </w:r>
          </w:p>
          <w:p w14:paraId="430250FE" w14:textId="77777777" w:rsidR="00313D3C" w:rsidRPr="00E06B22" w:rsidRDefault="00313D3C" w:rsidP="00901158">
            <w:pPr>
              <w:rPr>
                <w:rFonts w:ascii="Helvetica" w:hAnsi="Helvetica"/>
              </w:rPr>
            </w:pPr>
            <w:r w:rsidRPr="00E06B22">
              <w:rPr>
                <w:rFonts w:ascii="Helvetica" w:hAnsi="Helvetica"/>
                <w:sz w:val="22"/>
                <w:szCs w:val="22"/>
              </w:rPr>
              <w:t>Connecting the annotated bibliography with the research topic</w:t>
            </w:r>
          </w:p>
          <w:p w14:paraId="4AE9E642" w14:textId="77777777" w:rsidR="00313D3C" w:rsidRPr="00E06B22" w:rsidRDefault="00313D3C" w:rsidP="00901158">
            <w:pPr>
              <w:rPr>
                <w:rFonts w:ascii="Helvetica" w:hAnsi="Helvetica"/>
              </w:rPr>
            </w:pPr>
            <w:r w:rsidRPr="00E06B22">
              <w:rPr>
                <w:rFonts w:ascii="Helvetica" w:hAnsi="Helvetica"/>
                <w:sz w:val="22"/>
                <w:szCs w:val="22"/>
              </w:rPr>
              <w:t>Paper 2 due</w:t>
            </w:r>
          </w:p>
        </w:tc>
        <w:tc>
          <w:tcPr>
            <w:tcW w:w="2970" w:type="dxa"/>
          </w:tcPr>
          <w:p w14:paraId="0A333E7B" w14:textId="77777777" w:rsidR="00313D3C" w:rsidRPr="00E06B22" w:rsidRDefault="00313D3C" w:rsidP="00901158">
            <w:pPr>
              <w:rPr>
                <w:rFonts w:ascii="Helvetica" w:hAnsi="Helvetica"/>
              </w:rPr>
            </w:pPr>
            <w:r w:rsidRPr="00E06B22">
              <w:rPr>
                <w:rFonts w:ascii="Helvetica" w:hAnsi="Helvetica"/>
                <w:sz w:val="22"/>
                <w:szCs w:val="22"/>
              </w:rPr>
              <w:t>Research question with partial annotated bibliography</w:t>
            </w:r>
          </w:p>
        </w:tc>
      </w:tr>
      <w:tr w:rsidR="00313D3C" w:rsidRPr="00E06B22" w14:paraId="3BC85F7A" w14:textId="77777777" w:rsidTr="00901158">
        <w:tc>
          <w:tcPr>
            <w:tcW w:w="1368" w:type="dxa"/>
          </w:tcPr>
          <w:p w14:paraId="300DC06F" w14:textId="77777777" w:rsidR="00313D3C" w:rsidRPr="00E06B22" w:rsidRDefault="00313D3C" w:rsidP="00901158">
            <w:pPr>
              <w:rPr>
                <w:rFonts w:ascii="Helvetica" w:hAnsi="Helvetica"/>
              </w:rPr>
            </w:pPr>
            <w:r w:rsidRPr="00E06B22">
              <w:rPr>
                <w:rFonts w:ascii="Helvetica" w:hAnsi="Helvetica"/>
                <w:sz w:val="22"/>
                <w:szCs w:val="22"/>
              </w:rPr>
              <w:t>Week 7</w:t>
            </w:r>
          </w:p>
        </w:tc>
        <w:tc>
          <w:tcPr>
            <w:tcW w:w="5220" w:type="dxa"/>
          </w:tcPr>
          <w:p w14:paraId="1A9C3AAB" w14:textId="77777777" w:rsidR="00313D3C" w:rsidRPr="00E06B22" w:rsidRDefault="00313D3C" w:rsidP="00901158">
            <w:pPr>
              <w:tabs>
                <w:tab w:val="center" w:pos="2502"/>
              </w:tabs>
              <w:rPr>
                <w:rFonts w:ascii="Helvetica" w:hAnsi="Helvetica"/>
              </w:rPr>
            </w:pPr>
            <w:r w:rsidRPr="00E06B22">
              <w:rPr>
                <w:rFonts w:ascii="Helvetica" w:hAnsi="Helvetica"/>
                <w:sz w:val="22"/>
                <w:szCs w:val="22"/>
              </w:rPr>
              <w:t>The research proposal</w:t>
            </w:r>
          </w:p>
          <w:p w14:paraId="76836B83" w14:textId="77777777" w:rsidR="00313D3C" w:rsidRPr="00E06B22" w:rsidRDefault="00313D3C" w:rsidP="00901158">
            <w:pPr>
              <w:tabs>
                <w:tab w:val="center" w:pos="2502"/>
              </w:tabs>
              <w:rPr>
                <w:rFonts w:ascii="Helvetica" w:hAnsi="Helvetica"/>
              </w:rPr>
            </w:pPr>
            <w:r w:rsidRPr="00E06B22">
              <w:rPr>
                <w:rFonts w:ascii="Helvetica" w:hAnsi="Helvetica"/>
                <w:sz w:val="22"/>
                <w:szCs w:val="22"/>
              </w:rPr>
              <w:t>Library session</w:t>
            </w:r>
          </w:p>
          <w:p w14:paraId="2AC0860A" w14:textId="77777777" w:rsidR="00313D3C" w:rsidRPr="00E06B22" w:rsidRDefault="00313D3C" w:rsidP="00901158">
            <w:pPr>
              <w:tabs>
                <w:tab w:val="center" w:pos="2502"/>
              </w:tabs>
              <w:rPr>
                <w:rFonts w:ascii="Helvetica" w:hAnsi="Helvetica"/>
              </w:rPr>
            </w:pPr>
            <w:r w:rsidRPr="00E06B22">
              <w:rPr>
                <w:rFonts w:ascii="Helvetica" w:hAnsi="Helvetica"/>
                <w:sz w:val="22"/>
                <w:szCs w:val="22"/>
              </w:rPr>
              <w:t>Connecting course theme and individual research proposal</w:t>
            </w:r>
          </w:p>
        </w:tc>
        <w:tc>
          <w:tcPr>
            <w:tcW w:w="2970" w:type="dxa"/>
          </w:tcPr>
          <w:p w14:paraId="36E2F471" w14:textId="77777777" w:rsidR="00313D3C" w:rsidRPr="00E06B22" w:rsidRDefault="00313D3C" w:rsidP="00901158">
            <w:pPr>
              <w:rPr>
                <w:rFonts w:ascii="Helvetica" w:hAnsi="Helvetica"/>
              </w:rPr>
            </w:pPr>
            <w:r w:rsidRPr="00E06B22">
              <w:rPr>
                <w:rFonts w:ascii="Helvetica" w:hAnsi="Helvetica"/>
                <w:sz w:val="22"/>
                <w:szCs w:val="22"/>
              </w:rPr>
              <w:t>Detailed research proposal draft due</w:t>
            </w:r>
          </w:p>
        </w:tc>
      </w:tr>
      <w:tr w:rsidR="00313D3C" w:rsidRPr="00E06B22" w14:paraId="2D576BD5" w14:textId="77777777" w:rsidTr="00901158">
        <w:tc>
          <w:tcPr>
            <w:tcW w:w="1368" w:type="dxa"/>
          </w:tcPr>
          <w:p w14:paraId="1103AFA7" w14:textId="77777777" w:rsidR="00313D3C" w:rsidRPr="00E06B22" w:rsidRDefault="00313D3C" w:rsidP="00901158">
            <w:pPr>
              <w:rPr>
                <w:rFonts w:ascii="Helvetica" w:hAnsi="Helvetica"/>
              </w:rPr>
            </w:pPr>
            <w:r w:rsidRPr="00E06B22">
              <w:rPr>
                <w:rFonts w:ascii="Helvetica" w:hAnsi="Helvetica"/>
                <w:sz w:val="22"/>
                <w:szCs w:val="22"/>
              </w:rPr>
              <w:t>Week 8</w:t>
            </w:r>
          </w:p>
        </w:tc>
        <w:tc>
          <w:tcPr>
            <w:tcW w:w="5220" w:type="dxa"/>
          </w:tcPr>
          <w:p w14:paraId="55765576" w14:textId="77777777" w:rsidR="00313D3C" w:rsidRPr="00E06B22" w:rsidRDefault="00313D3C" w:rsidP="00901158">
            <w:pPr>
              <w:rPr>
                <w:rFonts w:ascii="Helvetica" w:hAnsi="Helvetica"/>
              </w:rPr>
            </w:pPr>
            <w:r w:rsidRPr="00E06B22">
              <w:rPr>
                <w:rFonts w:ascii="Helvetica" w:hAnsi="Helvetica"/>
                <w:sz w:val="22"/>
                <w:szCs w:val="22"/>
              </w:rPr>
              <w:t>The Research Paper – sections; citation; quotation, paraphrase, summary, analysis</w:t>
            </w:r>
          </w:p>
          <w:p w14:paraId="37B967C2" w14:textId="77777777" w:rsidR="00313D3C" w:rsidRPr="00E06B22" w:rsidRDefault="00313D3C" w:rsidP="00901158">
            <w:pPr>
              <w:rPr>
                <w:rFonts w:ascii="Helvetica" w:hAnsi="Helvetica"/>
              </w:rPr>
            </w:pPr>
            <w:r w:rsidRPr="00E06B22">
              <w:rPr>
                <w:rFonts w:ascii="Helvetica" w:hAnsi="Helvetica"/>
                <w:sz w:val="22"/>
                <w:szCs w:val="22"/>
              </w:rPr>
              <w:t>Looking at successful research papers</w:t>
            </w:r>
          </w:p>
        </w:tc>
        <w:tc>
          <w:tcPr>
            <w:tcW w:w="2970" w:type="dxa"/>
          </w:tcPr>
          <w:p w14:paraId="5ECE59C9" w14:textId="77777777" w:rsidR="00313D3C" w:rsidRPr="00E06B22" w:rsidRDefault="00313D3C" w:rsidP="00901158">
            <w:pPr>
              <w:rPr>
                <w:rFonts w:ascii="Helvetica" w:hAnsi="Helvetica"/>
              </w:rPr>
            </w:pPr>
          </w:p>
        </w:tc>
      </w:tr>
      <w:tr w:rsidR="00313D3C" w:rsidRPr="00E06B22" w14:paraId="69BEE6E7" w14:textId="77777777" w:rsidTr="00901158">
        <w:tc>
          <w:tcPr>
            <w:tcW w:w="1368" w:type="dxa"/>
          </w:tcPr>
          <w:p w14:paraId="0DD08EDE" w14:textId="77777777" w:rsidR="00313D3C" w:rsidRPr="00E06B22" w:rsidRDefault="00313D3C" w:rsidP="00901158">
            <w:pPr>
              <w:rPr>
                <w:rFonts w:ascii="Helvetica" w:hAnsi="Helvetica"/>
              </w:rPr>
            </w:pPr>
            <w:r w:rsidRPr="00E06B22">
              <w:rPr>
                <w:rFonts w:ascii="Helvetica" w:hAnsi="Helvetica"/>
                <w:sz w:val="22"/>
                <w:szCs w:val="22"/>
              </w:rPr>
              <w:t>Week 9</w:t>
            </w:r>
          </w:p>
        </w:tc>
        <w:tc>
          <w:tcPr>
            <w:tcW w:w="5220" w:type="dxa"/>
          </w:tcPr>
          <w:p w14:paraId="15058EE0" w14:textId="77777777" w:rsidR="00313D3C" w:rsidRPr="00E06B22" w:rsidRDefault="00313D3C" w:rsidP="00901158">
            <w:pPr>
              <w:rPr>
                <w:rFonts w:ascii="Helvetica" w:hAnsi="Helvetica"/>
              </w:rPr>
            </w:pPr>
            <w:r w:rsidRPr="00E06B22">
              <w:rPr>
                <w:rFonts w:ascii="Helvetica" w:hAnsi="Helvetica"/>
                <w:sz w:val="22"/>
                <w:szCs w:val="22"/>
              </w:rPr>
              <w:t>Refining the research topic: subtopics</w:t>
            </w:r>
          </w:p>
        </w:tc>
        <w:tc>
          <w:tcPr>
            <w:tcW w:w="2970" w:type="dxa"/>
          </w:tcPr>
          <w:p w14:paraId="1146F202" w14:textId="77777777" w:rsidR="00313D3C" w:rsidRPr="00E06B22" w:rsidRDefault="00313D3C" w:rsidP="00901158">
            <w:pPr>
              <w:rPr>
                <w:rFonts w:ascii="Helvetica" w:hAnsi="Helvetica"/>
              </w:rPr>
            </w:pPr>
            <w:r w:rsidRPr="00E06B22">
              <w:rPr>
                <w:rFonts w:ascii="Helvetica" w:hAnsi="Helvetica"/>
                <w:sz w:val="22"/>
                <w:szCs w:val="22"/>
              </w:rPr>
              <w:t>Work on research paper draft</w:t>
            </w:r>
          </w:p>
        </w:tc>
      </w:tr>
      <w:tr w:rsidR="00313D3C" w:rsidRPr="00E06B22" w14:paraId="62476AEA" w14:textId="77777777" w:rsidTr="00901158">
        <w:trPr>
          <w:trHeight w:val="280"/>
        </w:trPr>
        <w:tc>
          <w:tcPr>
            <w:tcW w:w="1368" w:type="dxa"/>
          </w:tcPr>
          <w:p w14:paraId="5BAD2440" w14:textId="77777777" w:rsidR="00313D3C" w:rsidRPr="00E06B22" w:rsidRDefault="00313D3C" w:rsidP="00901158">
            <w:pPr>
              <w:rPr>
                <w:rFonts w:ascii="Helvetica" w:hAnsi="Helvetica"/>
              </w:rPr>
            </w:pPr>
            <w:r w:rsidRPr="00E06B22">
              <w:rPr>
                <w:rFonts w:ascii="Helvetica" w:hAnsi="Helvetica"/>
                <w:sz w:val="22"/>
                <w:szCs w:val="22"/>
              </w:rPr>
              <w:t>Week 10</w:t>
            </w:r>
          </w:p>
        </w:tc>
        <w:tc>
          <w:tcPr>
            <w:tcW w:w="5220" w:type="dxa"/>
            <w:tcBorders>
              <w:bottom w:val="single" w:sz="4" w:space="0" w:color="auto"/>
            </w:tcBorders>
          </w:tcPr>
          <w:p w14:paraId="1C54A084" w14:textId="77777777" w:rsidR="00313D3C" w:rsidRPr="00E06B22" w:rsidRDefault="00313D3C" w:rsidP="00901158">
            <w:pPr>
              <w:rPr>
                <w:rFonts w:ascii="Helvetica" w:hAnsi="Helvetica"/>
              </w:rPr>
            </w:pPr>
            <w:r w:rsidRPr="00E06B22">
              <w:rPr>
                <w:rFonts w:ascii="Helvetica" w:hAnsi="Helvetica"/>
                <w:sz w:val="22"/>
                <w:szCs w:val="22"/>
              </w:rPr>
              <w:t>Modelling synthesis, interpretation, connections, use of sources</w:t>
            </w:r>
          </w:p>
        </w:tc>
        <w:tc>
          <w:tcPr>
            <w:tcW w:w="2970" w:type="dxa"/>
            <w:tcBorders>
              <w:bottom w:val="single" w:sz="4" w:space="0" w:color="auto"/>
            </w:tcBorders>
          </w:tcPr>
          <w:p w14:paraId="759EA5B1" w14:textId="77777777" w:rsidR="00313D3C" w:rsidRPr="00E06B22" w:rsidRDefault="00313D3C" w:rsidP="00901158">
            <w:pPr>
              <w:rPr>
                <w:rFonts w:ascii="Helvetica" w:hAnsi="Helvetica"/>
              </w:rPr>
            </w:pPr>
          </w:p>
        </w:tc>
      </w:tr>
      <w:tr w:rsidR="00313D3C" w:rsidRPr="00E06B22" w14:paraId="1020C03B" w14:textId="77777777" w:rsidTr="00901158">
        <w:tc>
          <w:tcPr>
            <w:tcW w:w="1368" w:type="dxa"/>
          </w:tcPr>
          <w:p w14:paraId="68DD7756" w14:textId="77777777" w:rsidR="00313D3C" w:rsidRPr="00E06B22" w:rsidRDefault="00313D3C" w:rsidP="00901158">
            <w:pPr>
              <w:rPr>
                <w:rFonts w:ascii="Helvetica" w:hAnsi="Helvetica"/>
              </w:rPr>
            </w:pPr>
            <w:r w:rsidRPr="00E06B22">
              <w:rPr>
                <w:rFonts w:ascii="Helvetica" w:hAnsi="Helvetica"/>
                <w:sz w:val="22"/>
                <w:szCs w:val="22"/>
              </w:rPr>
              <w:t>Week 11</w:t>
            </w:r>
          </w:p>
        </w:tc>
        <w:tc>
          <w:tcPr>
            <w:tcW w:w="5220" w:type="dxa"/>
          </w:tcPr>
          <w:p w14:paraId="13380067" w14:textId="77777777" w:rsidR="00313D3C" w:rsidRPr="00E06B22" w:rsidRDefault="00313D3C" w:rsidP="00901158">
            <w:pPr>
              <w:rPr>
                <w:rFonts w:ascii="Helvetica" w:hAnsi="Helvetica"/>
              </w:rPr>
            </w:pPr>
            <w:r w:rsidRPr="00E06B22">
              <w:rPr>
                <w:rFonts w:ascii="Helvetica" w:hAnsi="Helvetica"/>
                <w:sz w:val="22"/>
                <w:szCs w:val="22"/>
              </w:rPr>
              <w:t>Research paper Draft #2 due</w:t>
            </w:r>
          </w:p>
        </w:tc>
        <w:tc>
          <w:tcPr>
            <w:tcW w:w="2970" w:type="dxa"/>
          </w:tcPr>
          <w:p w14:paraId="667420F2" w14:textId="77777777" w:rsidR="00313D3C" w:rsidRPr="00E06B22" w:rsidRDefault="00313D3C" w:rsidP="00901158">
            <w:pPr>
              <w:rPr>
                <w:rFonts w:ascii="Helvetica" w:hAnsi="Helvetica"/>
              </w:rPr>
            </w:pPr>
            <w:r w:rsidRPr="00E06B22">
              <w:rPr>
                <w:rFonts w:ascii="Helvetica" w:hAnsi="Helvetica"/>
                <w:sz w:val="22"/>
                <w:szCs w:val="22"/>
              </w:rPr>
              <w:t>Research paper Draft #2</w:t>
            </w:r>
          </w:p>
        </w:tc>
      </w:tr>
      <w:tr w:rsidR="00313D3C" w:rsidRPr="00E06B22" w14:paraId="19F90F10" w14:textId="77777777" w:rsidTr="00901158">
        <w:tc>
          <w:tcPr>
            <w:tcW w:w="1368" w:type="dxa"/>
          </w:tcPr>
          <w:p w14:paraId="537B4284" w14:textId="77777777" w:rsidR="00313D3C" w:rsidRPr="00E06B22" w:rsidRDefault="00313D3C" w:rsidP="00901158">
            <w:pPr>
              <w:rPr>
                <w:rFonts w:ascii="Helvetica" w:hAnsi="Helvetica"/>
              </w:rPr>
            </w:pPr>
            <w:r w:rsidRPr="00E06B22">
              <w:rPr>
                <w:rFonts w:ascii="Helvetica" w:hAnsi="Helvetica"/>
                <w:sz w:val="22"/>
                <w:szCs w:val="22"/>
              </w:rPr>
              <w:t>Week 12</w:t>
            </w:r>
          </w:p>
        </w:tc>
        <w:tc>
          <w:tcPr>
            <w:tcW w:w="8190" w:type="dxa"/>
            <w:gridSpan w:val="2"/>
            <w:vAlign w:val="center"/>
          </w:tcPr>
          <w:p w14:paraId="3AB3ACCD" w14:textId="77777777" w:rsidR="00313D3C" w:rsidRPr="00E06B22" w:rsidRDefault="00313D3C" w:rsidP="00901158">
            <w:pPr>
              <w:rPr>
                <w:rFonts w:ascii="Helvetica" w:hAnsi="Helvetica"/>
              </w:rPr>
            </w:pPr>
            <w:r w:rsidRPr="00E06B22">
              <w:rPr>
                <w:rFonts w:ascii="Helvetica" w:hAnsi="Helvetica"/>
                <w:sz w:val="22"/>
                <w:szCs w:val="22"/>
              </w:rPr>
              <w:t>Conferences</w:t>
            </w:r>
          </w:p>
        </w:tc>
      </w:tr>
      <w:tr w:rsidR="00313D3C" w:rsidRPr="00E06B22" w14:paraId="18242532" w14:textId="77777777" w:rsidTr="00901158">
        <w:tc>
          <w:tcPr>
            <w:tcW w:w="1368" w:type="dxa"/>
          </w:tcPr>
          <w:p w14:paraId="02C3A372" w14:textId="77777777" w:rsidR="00313D3C" w:rsidRPr="00E06B22" w:rsidRDefault="00313D3C" w:rsidP="00901158">
            <w:pPr>
              <w:rPr>
                <w:rFonts w:ascii="Helvetica" w:hAnsi="Helvetica"/>
              </w:rPr>
            </w:pPr>
            <w:r w:rsidRPr="00E06B22">
              <w:rPr>
                <w:rFonts w:ascii="Helvetica" w:hAnsi="Helvetica"/>
                <w:sz w:val="22"/>
                <w:szCs w:val="22"/>
              </w:rPr>
              <w:t>Week 13</w:t>
            </w:r>
          </w:p>
        </w:tc>
        <w:tc>
          <w:tcPr>
            <w:tcW w:w="8190" w:type="dxa"/>
            <w:gridSpan w:val="2"/>
            <w:vAlign w:val="center"/>
          </w:tcPr>
          <w:p w14:paraId="2661FC98" w14:textId="77777777" w:rsidR="00313D3C" w:rsidRPr="00E06B22" w:rsidRDefault="00313D3C" w:rsidP="00901158">
            <w:pPr>
              <w:rPr>
                <w:rFonts w:ascii="Helvetica" w:hAnsi="Helvetica"/>
              </w:rPr>
            </w:pPr>
            <w:r w:rsidRPr="00E06B22">
              <w:rPr>
                <w:rFonts w:ascii="Helvetica" w:hAnsi="Helvetica"/>
                <w:sz w:val="22"/>
                <w:szCs w:val="22"/>
              </w:rPr>
              <w:t>Revising the research paper; incorporating source materials correctly and effectively</w:t>
            </w:r>
          </w:p>
        </w:tc>
      </w:tr>
      <w:tr w:rsidR="00313D3C" w:rsidRPr="00E06B22" w14:paraId="31E9F973" w14:textId="77777777" w:rsidTr="00901158">
        <w:tc>
          <w:tcPr>
            <w:tcW w:w="1368" w:type="dxa"/>
          </w:tcPr>
          <w:p w14:paraId="3DB3AEB4" w14:textId="77777777" w:rsidR="00313D3C" w:rsidRPr="00E06B22" w:rsidRDefault="00313D3C" w:rsidP="00901158">
            <w:pPr>
              <w:rPr>
                <w:rFonts w:ascii="Helvetica" w:hAnsi="Helvetica"/>
              </w:rPr>
            </w:pPr>
            <w:r w:rsidRPr="00E06B22">
              <w:rPr>
                <w:rFonts w:ascii="Helvetica" w:hAnsi="Helvetica"/>
                <w:sz w:val="22"/>
                <w:szCs w:val="22"/>
              </w:rPr>
              <w:t>Week 14</w:t>
            </w:r>
          </w:p>
        </w:tc>
        <w:tc>
          <w:tcPr>
            <w:tcW w:w="8190" w:type="dxa"/>
            <w:gridSpan w:val="2"/>
            <w:vAlign w:val="center"/>
          </w:tcPr>
          <w:p w14:paraId="31420A6E" w14:textId="77777777" w:rsidR="00313D3C" w:rsidRPr="00E06B22" w:rsidRDefault="00313D3C" w:rsidP="00901158">
            <w:pPr>
              <w:rPr>
                <w:rFonts w:ascii="Helvetica" w:hAnsi="Helvetica"/>
              </w:rPr>
            </w:pPr>
            <w:r w:rsidRPr="00E06B22">
              <w:rPr>
                <w:rFonts w:ascii="Helvetica" w:hAnsi="Helvetica"/>
                <w:sz w:val="22"/>
                <w:szCs w:val="22"/>
              </w:rPr>
              <w:t>Proof-reading and editing</w:t>
            </w:r>
          </w:p>
          <w:p w14:paraId="4D96EC09" w14:textId="77777777" w:rsidR="00313D3C" w:rsidRPr="00E06B22" w:rsidRDefault="00313D3C" w:rsidP="00901158">
            <w:pPr>
              <w:rPr>
                <w:rFonts w:ascii="Helvetica" w:hAnsi="Helvetica"/>
              </w:rPr>
            </w:pPr>
            <w:r w:rsidRPr="00E06B22">
              <w:rPr>
                <w:rFonts w:ascii="Helvetica" w:hAnsi="Helvetica"/>
                <w:sz w:val="22"/>
                <w:szCs w:val="22"/>
              </w:rPr>
              <w:t>Final Draft of Research Paper due</w:t>
            </w:r>
          </w:p>
        </w:tc>
      </w:tr>
      <w:tr w:rsidR="00313D3C" w:rsidRPr="00E06B22" w14:paraId="3DC40334" w14:textId="77777777" w:rsidTr="00901158">
        <w:tc>
          <w:tcPr>
            <w:tcW w:w="1368" w:type="dxa"/>
          </w:tcPr>
          <w:p w14:paraId="781384FE" w14:textId="77777777" w:rsidR="00313D3C" w:rsidRPr="00E06B22" w:rsidRDefault="00313D3C" w:rsidP="00901158">
            <w:pPr>
              <w:rPr>
                <w:rFonts w:ascii="Helvetica" w:hAnsi="Helvetica"/>
              </w:rPr>
            </w:pPr>
            <w:r w:rsidRPr="00E06B22">
              <w:rPr>
                <w:rFonts w:ascii="Helvetica" w:hAnsi="Helvetica"/>
                <w:sz w:val="22"/>
                <w:szCs w:val="22"/>
              </w:rPr>
              <w:t>Week 15</w:t>
            </w:r>
          </w:p>
        </w:tc>
        <w:tc>
          <w:tcPr>
            <w:tcW w:w="8190" w:type="dxa"/>
            <w:gridSpan w:val="2"/>
            <w:vAlign w:val="center"/>
          </w:tcPr>
          <w:p w14:paraId="1FE20AC6" w14:textId="77777777" w:rsidR="00313D3C" w:rsidRPr="00E06B22" w:rsidRDefault="00313D3C" w:rsidP="00901158">
            <w:pPr>
              <w:rPr>
                <w:rFonts w:ascii="Helvetica" w:hAnsi="Helvetica"/>
              </w:rPr>
            </w:pPr>
            <w:r w:rsidRPr="00E06B22">
              <w:rPr>
                <w:rFonts w:ascii="Helvetica" w:hAnsi="Helvetica"/>
                <w:sz w:val="22"/>
                <w:szCs w:val="22"/>
              </w:rPr>
              <w:t>Final exam</w:t>
            </w:r>
          </w:p>
        </w:tc>
      </w:tr>
    </w:tbl>
    <w:p w14:paraId="23BBC15A" w14:textId="77777777" w:rsidR="00313D3C" w:rsidRPr="00E06B22" w:rsidRDefault="00313D3C" w:rsidP="00313D3C">
      <w:pPr>
        <w:rPr>
          <w:rFonts w:ascii="Helvetica" w:hAnsi="Helvetica"/>
          <w:sz w:val="22"/>
          <w:szCs w:val="22"/>
        </w:rPr>
      </w:pPr>
    </w:p>
    <w:p w14:paraId="74F55CE7" w14:textId="77777777" w:rsidR="00313D3C" w:rsidRDefault="00313D3C" w:rsidP="00313D3C">
      <w:pPr>
        <w:rPr>
          <w:rFonts w:ascii="Arial" w:hAnsi="Arial" w:cs="Arial"/>
          <w:b/>
          <w:sz w:val="40"/>
          <w:szCs w:val="40"/>
        </w:rPr>
      </w:pPr>
      <w:r>
        <w:rPr>
          <w:rFonts w:ascii="Arial" w:hAnsi="Arial" w:cs="Arial"/>
          <w:b/>
          <w:sz w:val="40"/>
          <w:szCs w:val="40"/>
        </w:rPr>
        <w:lastRenderedPageBreak/>
        <w:br w:type="page"/>
      </w:r>
    </w:p>
    <w:p w14:paraId="03FA0780" w14:textId="77777777" w:rsidR="00901158" w:rsidRDefault="00901158" w:rsidP="000856A5">
      <w:pPr>
        <w:jc w:val="center"/>
        <w:outlineLvl w:val="0"/>
        <w:rPr>
          <w:rFonts w:ascii="Helvetica" w:hAnsi="Helvetica"/>
          <w:b/>
          <w:sz w:val="28"/>
          <w:szCs w:val="28"/>
        </w:rPr>
      </w:pPr>
      <w:r w:rsidRPr="0082064D">
        <w:rPr>
          <w:rFonts w:ascii="Helvetica" w:hAnsi="Helvetica"/>
          <w:b/>
          <w:sz w:val="28"/>
          <w:szCs w:val="28"/>
        </w:rPr>
        <w:lastRenderedPageBreak/>
        <w:t xml:space="preserve">Sample Syllabus </w:t>
      </w:r>
      <w:r>
        <w:rPr>
          <w:rFonts w:ascii="Helvetica" w:hAnsi="Helvetica"/>
          <w:b/>
          <w:sz w:val="28"/>
          <w:szCs w:val="28"/>
        </w:rPr>
        <w:t>2</w:t>
      </w:r>
    </w:p>
    <w:p w14:paraId="29FE7D76" w14:textId="77777777" w:rsidR="00901158" w:rsidRDefault="00901158">
      <w:pPr>
        <w:jc w:val="center"/>
        <w:rPr>
          <w:b/>
          <w:bCs/>
          <w:sz w:val="22"/>
          <w:szCs w:val="22"/>
        </w:rPr>
      </w:pPr>
    </w:p>
    <w:p w14:paraId="231FE80B" w14:textId="77777777" w:rsidR="005C7C91" w:rsidRPr="005018AB" w:rsidRDefault="00FC6ADB" w:rsidP="000856A5">
      <w:pPr>
        <w:jc w:val="center"/>
        <w:outlineLvl w:val="0"/>
        <w:rPr>
          <w:b/>
          <w:bCs/>
          <w:sz w:val="22"/>
          <w:szCs w:val="22"/>
        </w:rPr>
      </w:pPr>
      <w:r w:rsidRPr="005018AB">
        <w:rPr>
          <w:b/>
          <w:bCs/>
          <w:sz w:val="22"/>
          <w:szCs w:val="22"/>
        </w:rPr>
        <w:t>York College</w:t>
      </w:r>
    </w:p>
    <w:p w14:paraId="1A15AF1D" w14:textId="77777777" w:rsidR="005C7C91" w:rsidRPr="005018AB" w:rsidRDefault="0046207F">
      <w:pPr>
        <w:jc w:val="center"/>
        <w:rPr>
          <w:b/>
          <w:bCs/>
          <w:sz w:val="22"/>
          <w:szCs w:val="22"/>
        </w:rPr>
      </w:pPr>
      <w:r>
        <w:rPr>
          <w:b/>
          <w:bCs/>
          <w:sz w:val="22"/>
          <w:szCs w:val="22"/>
        </w:rPr>
        <w:t>WRIT 303 (Liberal Arts):</w:t>
      </w:r>
    </w:p>
    <w:p w14:paraId="4CEB9917" w14:textId="77777777" w:rsidR="002253C6" w:rsidRPr="005018AB" w:rsidRDefault="0046207F" w:rsidP="002253C6">
      <w:pPr>
        <w:jc w:val="center"/>
        <w:rPr>
          <w:b/>
          <w:bCs/>
          <w:sz w:val="22"/>
          <w:szCs w:val="22"/>
        </w:rPr>
      </w:pPr>
      <w:r>
        <w:rPr>
          <w:b/>
          <w:bCs/>
          <w:sz w:val="22"/>
          <w:szCs w:val="22"/>
        </w:rPr>
        <w:t>Research and Writing for Professional Programs</w:t>
      </w:r>
    </w:p>
    <w:p w14:paraId="055CF1FB" w14:textId="77777777" w:rsidR="00FC6ADB" w:rsidRPr="005018AB" w:rsidRDefault="00442D59">
      <w:pPr>
        <w:jc w:val="center"/>
        <w:rPr>
          <w:b/>
          <w:bCs/>
          <w:sz w:val="22"/>
          <w:szCs w:val="22"/>
        </w:rPr>
      </w:pPr>
      <w:r>
        <w:rPr>
          <w:b/>
          <w:bCs/>
          <w:sz w:val="22"/>
          <w:szCs w:val="22"/>
        </w:rPr>
        <w:t xml:space="preserve">Section </w:t>
      </w:r>
      <w:r w:rsidR="00966124">
        <w:rPr>
          <w:b/>
          <w:bCs/>
          <w:sz w:val="22"/>
          <w:szCs w:val="22"/>
        </w:rPr>
        <w:t>CD1</w:t>
      </w:r>
      <w:r w:rsidR="0046207F">
        <w:rPr>
          <w:b/>
          <w:bCs/>
          <w:sz w:val="22"/>
          <w:szCs w:val="22"/>
        </w:rPr>
        <w:t>:</w:t>
      </w:r>
      <w:r w:rsidR="009319A5">
        <w:rPr>
          <w:b/>
          <w:bCs/>
          <w:sz w:val="22"/>
          <w:szCs w:val="22"/>
        </w:rPr>
        <w:t xml:space="preserve"> </w:t>
      </w:r>
      <w:r w:rsidR="00966124">
        <w:rPr>
          <w:b/>
          <w:bCs/>
          <w:sz w:val="22"/>
          <w:szCs w:val="22"/>
        </w:rPr>
        <w:t>4</w:t>
      </w:r>
      <w:r w:rsidR="009319A5">
        <w:rPr>
          <w:b/>
          <w:bCs/>
          <w:sz w:val="22"/>
          <w:szCs w:val="22"/>
        </w:rPr>
        <w:t xml:space="preserve"> Hours, 3 Credits</w:t>
      </w:r>
    </w:p>
    <w:p w14:paraId="59BBEFDE" w14:textId="77777777" w:rsidR="00C55A9E" w:rsidRPr="005018AB" w:rsidRDefault="00966124">
      <w:pPr>
        <w:jc w:val="center"/>
        <w:rPr>
          <w:b/>
          <w:bCs/>
          <w:sz w:val="22"/>
          <w:szCs w:val="22"/>
        </w:rPr>
      </w:pPr>
      <w:r>
        <w:rPr>
          <w:b/>
          <w:bCs/>
          <w:sz w:val="22"/>
          <w:szCs w:val="22"/>
        </w:rPr>
        <w:t>Fall</w:t>
      </w:r>
      <w:r w:rsidR="00442D59">
        <w:rPr>
          <w:b/>
          <w:bCs/>
          <w:sz w:val="22"/>
          <w:szCs w:val="22"/>
        </w:rPr>
        <w:t xml:space="preserve"> 2015</w:t>
      </w:r>
      <w:r>
        <w:rPr>
          <w:b/>
          <w:bCs/>
          <w:sz w:val="22"/>
          <w:szCs w:val="22"/>
        </w:rPr>
        <w:t>, M/W</w:t>
      </w:r>
      <w:r w:rsidR="00FC6ADB" w:rsidRPr="005018AB">
        <w:rPr>
          <w:b/>
          <w:bCs/>
          <w:sz w:val="22"/>
          <w:szCs w:val="22"/>
        </w:rPr>
        <w:t xml:space="preserve">: </w:t>
      </w:r>
      <w:r>
        <w:rPr>
          <w:b/>
          <w:bCs/>
          <w:sz w:val="22"/>
          <w:szCs w:val="22"/>
        </w:rPr>
        <w:t>10:00–11</w:t>
      </w:r>
      <w:r w:rsidR="003E3FC3">
        <w:rPr>
          <w:b/>
          <w:bCs/>
          <w:sz w:val="22"/>
          <w:szCs w:val="22"/>
        </w:rPr>
        <w:t>:50</w:t>
      </w:r>
      <w:r w:rsidR="00AD62CD">
        <w:rPr>
          <w:b/>
          <w:bCs/>
          <w:sz w:val="22"/>
          <w:szCs w:val="22"/>
        </w:rPr>
        <w:t>a</w:t>
      </w:r>
      <w:r w:rsidR="003E3FC3">
        <w:rPr>
          <w:b/>
          <w:bCs/>
          <w:sz w:val="22"/>
          <w:szCs w:val="22"/>
        </w:rPr>
        <w:t>.m</w:t>
      </w:r>
      <w:r>
        <w:rPr>
          <w:b/>
          <w:bCs/>
          <w:sz w:val="22"/>
          <w:szCs w:val="22"/>
        </w:rPr>
        <w:t>.</w:t>
      </w:r>
    </w:p>
    <w:p w14:paraId="19EDEEA5" w14:textId="77777777" w:rsidR="00C55A9E" w:rsidRPr="005018AB" w:rsidRDefault="00FC6ADB">
      <w:pPr>
        <w:jc w:val="center"/>
        <w:rPr>
          <w:b/>
          <w:bCs/>
          <w:sz w:val="22"/>
          <w:szCs w:val="22"/>
        </w:rPr>
      </w:pPr>
      <w:r w:rsidRPr="005018AB">
        <w:rPr>
          <w:b/>
          <w:bCs/>
          <w:sz w:val="22"/>
          <w:szCs w:val="22"/>
        </w:rPr>
        <w:t xml:space="preserve">Academic Core, </w:t>
      </w:r>
      <w:r w:rsidR="00442D59">
        <w:rPr>
          <w:b/>
          <w:bCs/>
          <w:sz w:val="22"/>
          <w:szCs w:val="22"/>
        </w:rPr>
        <w:t>2</w:t>
      </w:r>
      <w:r w:rsidR="00966124">
        <w:rPr>
          <w:b/>
          <w:bCs/>
          <w:sz w:val="22"/>
          <w:szCs w:val="22"/>
        </w:rPr>
        <w:t>C15</w:t>
      </w:r>
    </w:p>
    <w:p w14:paraId="57E8DEFF" w14:textId="77777777" w:rsidR="00947EAF" w:rsidRDefault="00947EAF">
      <w:pPr>
        <w:rPr>
          <w:sz w:val="22"/>
          <w:szCs w:val="22"/>
        </w:rPr>
      </w:pPr>
    </w:p>
    <w:p w14:paraId="1BBFB92D" w14:textId="77777777" w:rsidR="00947EAF" w:rsidRPr="005018AB" w:rsidRDefault="00901158" w:rsidP="000856A5">
      <w:pPr>
        <w:outlineLvl w:val="0"/>
        <w:rPr>
          <w:sz w:val="22"/>
          <w:szCs w:val="22"/>
        </w:rPr>
      </w:pPr>
      <w:r>
        <w:rPr>
          <w:sz w:val="22"/>
          <w:szCs w:val="22"/>
        </w:rPr>
        <w:t xml:space="preserve">Dr. </w:t>
      </w:r>
      <w:r w:rsidR="00947EAF" w:rsidRPr="005018AB">
        <w:rPr>
          <w:sz w:val="22"/>
          <w:szCs w:val="22"/>
        </w:rPr>
        <w:t xml:space="preserve">John </w:t>
      </w:r>
      <w:proofErr w:type="spellStart"/>
      <w:r w:rsidR="00947EAF" w:rsidRPr="005018AB">
        <w:rPr>
          <w:sz w:val="22"/>
          <w:szCs w:val="22"/>
        </w:rPr>
        <w:t>Hodgkins</w:t>
      </w:r>
      <w:proofErr w:type="spellEnd"/>
    </w:p>
    <w:p w14:paraId="252FB357" w14:textId="77777777" w:rsidR="00CE6077" w:rsidRDefault="00947EAF">
      <w:pPr>
        <w:rPr>
          <w:sz w:val="22"/>
          <w:szCs w:val="22"/>
        </w:rPr>
      </w:pPr>
      <w:r w:rsidRPr="005018AB">
        <w:rPr>
          <w:sz w:val="22"/>
          <w:szCs w:val="22"/>
        </w:rPr>
        <w:t xml:space="preserve">Office: </w:t>
      </w:r>
      <w:r w:rsidR="00DC3A75">
        <w:rPr>
          <w:sz w:val="22"/>
          <w:szCs w:val="22"/>
        </w:rPr>
        <w:t>2B10</w:t>
      </w:r>
    </w:p>
    <w:p w14:paraId="31FFC8BA" w14:textId="77777777" w:rsidR="00947EAF" w:rsidRPr="005018AB" w:rsidRDefault="00947EAF">
      <w:pPr>
        <w:rPr>
          <w:sz w:val="22"/>
          <w:szCs w:val="22"/>
        </w:rPr>
      </w:pPr>
      <w:r w:rsidRPr="005018AB">
        <w:rPr>
          <w:sz w:val="22"/>
          <w:szCs w:val="22"/>
        </w:rPr>
        <w:t>Office Hours:</w:t>
      </w:r>
      <w:r w:rsidR="00CE6077" w:rsidRPr="00CE6077">
        <w:rPr>
          <w:sz w:val="22"/>
          <w:szCs w:val="22"/>
        </w:rPr>
        <w:t xml:space="preserve"> </w:t>
      </w:r>
      <w:r w:rsidR="00966124">
        <w:rPr>
          <w:sz w:val="22"/>
          <w:szCs w:val="22"/>
        </w:rPr>
        <w:t>M/W,</w:t>
      </w:r>
      <w:r w:rsidR="003E3FC3">
        <w:rPr>
          <w:sz w:val="22"/>
          <w:szCs w:val="22"/>
        </w:rPr>
        <w:t xml:space="preserve"> </w:t>
      </w:r>
      <w:r w:rsidR="00966124">
        <w:rPr>
          <w:sz w:val="22"/>
          <w:szCs w:val="22"/>
        </w:rPr>
        <w:t>2:00-3:00</w:t>
      </w:r>
      <w:r w:rsidR="003E3FC3">
        <w:rPr>
          <w:sz w:val="22"/>
          <w:szCs w:val="22"/>
        </w:rPr>
        <w:t xml:space="preserve"> p.</w:t>
      </w:r>
      <w:r w:rsidR="0046207F">
        <w:rPr>
          <w:sz w:val="22"/>
          <w:szCs w:val="22"/>
        </w:rPr>
        <w:t>m.</w:t>
      </w:r>
    </w:p>
    <w:p w14:paraId="3CC46348" w14:textId="77777777" w:rsidR="002253C6" w:rsidRPr="005018AB" w:rsidRDefault="00947EAF">
      <w:pPr>
        <w:rPr>
          <w:sz w:val="20"/>
          <w:szCs w:val="20"/>
        </w:rPr>
      </w:pPr>
      <w:r w:rsidRPr="005018AB">
        <w:rPr>
          <w:sz w:val="22"/>
          <w:szCs w:val="22"/>
        </w:rPr>
        <w:t xml:space="preserve">Email: </w:t>
      </w:r>
      <w:r w:rsidR="005E11A0">
        <w:rPr>
          <w:sz w:val="22"/>
          <w:szCs w:val="22"/>
        </w:rPr>
        <w:t>jhodgkins@york.cuny.edu</w:t>
      </w:r>
    </w:p>
    <w:p w14:paraId="5521A795" w14:textId="77777777" w:rsidR="004F0DF0" w:rsidRPr="005018AB" w:rsidRDefault="004F0DF0">
      <w:pPr>
        <w:rPr>
          <w:sz w:val="20"/>
          <w:szCs w:val="20"/>
        </w:rPr>
      </w:pPr>
    </w:p>
    <w:p w14:paraId="0726E496" w14:textId="77777777" w:rsidR="002253C6" w:rsidRPr="004F0DF0" w:rsidRDefault="00C30106" w:rsidP="000856A5">
      <w:pPr>
        <w:jc w:val="center"/>
        <w:outlineLvl w:val="0"/>
        <w:rPr>
          <w:b/>
          <w:i/>
          <w:sz w:val="28"/>
          <w:szCs w:val="28"/>
        </w:rPr>
      </w:pPr>
      <w:r w:rsidRPr="004F0DF0">
        <w:rPr>
          <w:b/>
          <w:i/>
          <w:sz w:val="28"/>
          <w:szCs w:val="28"/>
        </w:rPr>
        <w:t>Reading Contemporary Culture: Art, Media, Music</w:t>
      </w:r>
    </w:p>
    <w:p w14:paraId="7A1BFFB8" w14:textId="77777777" w:rsidR="002253C6" w:rsidRDefault="002253C6">
      <w:pPr>
        <w:rPr>
          <w:sz w:val="22"/>
          <w:szCs w:val="22"/>
        </w:rPr>
      </w:pPr>
    </w:p>
    <w:p w14:paraId="1F2E1CA6" w14:textId="77777777" w:rsidR="00C30106" w:rsidRDefault="00EB688E" w:rsidP="000856A5">
      <w:pPr>
        <w:outlineLvl w:val="0"/>
        <w:rPr>
          <w:sz w:val="22"/>
          <w:szCs w:val="22"/>
        </w:rPr>
      </w:pPr>
      <w:r w:rsidRPr="00EB688E">
        <w:rPr>
          <w:b/>
          <w:sz w:val="22"/>
          <w:szCs w:val="22"/>
          <w:u w:val="single"/>
        </w:rPr>
        <w:t>COURSE DESCRIPTION</w:t>
      </w:r>
      <w:r w:rsidR="00947EAF" w:rsidRPr="005C7C91">
        <w:rPr>
          <w:sz w:val="22"/>
          <w:szCs w:val="22"/>
        </w:rPr>
        <w:t xml:space="preserve">: </w:t>
      </w:r>
      <w:r w:rsidR="00C55A9E">
        <w:rPr>
          <w:sz w:val="22"/>
          <w:szCs w:val="22"/>
        </w:rPr>
        <w:t xml:space="preserve"> </w:t>
      </w:r>
    </w:p>
    <w:p w14:paraId="470DC7DF" w14:textId="77777777" w:rsidR="00861D77" w:rsidRDefault="00861D77" w:rsidP="002B6EF8">
      <w:pPr>
        <w:rPr>
          <w:sz w:val="22"/>
          <w:szCs w:val="22"/>
        </w:rPr>
      </w:pPr>
    </w:p>
    <w:p w14:paraId="76B99F5C" w14:textId="77777777" w:rsidR="00DE6089" w:rsidRDefault="00DE6089" w:rsidP="000856A5">
      <w:pPr>
        <w:widowControl w:val="0"/>
        <w:autoSpaceDE w:val="0"/>
        <w:autoSpaceDN w:val="0"/>
        <w:adjustRightInd w:val="0"/>
        <w:outlineLvl w:val="0"/>
        <w:rPr>
          <w:sz w:val="22"/>
          <w:szCs w:val="22"/>
        </w:rPr>
      </w:pPr>
      <w:r w:rsidRPr="00DE6089">
        <w:rPr>
          <w:sz w:val="22"/>
          <w:szCs w:val="22"/>
        </w:rPr>
        <w:t xml:space="preserve">WRIT 303 (Liberal Arts) Research and Writing for Professional Programs. 4 hrs. 3 </w:t>
      </w:r>
      <w:proofErr w:type="spellStart"/>
      <w:r w:rsidRPr="00DE6089">
        <w:rPr>
          <w:sz w:val="22"/>
          <w:szCs w:val="22"/>
        </w:rPr>
        <w:t>crs</w:t>
      </w:r>
      <w:proofErr w:type="spellEnd"/>
      <w:r w:rsidRPr="00DE6089">
        <w:rPr>
          <w:sz w:val="22"/>
          <w:szCs w:val="22"/>
        </w:rPr>
        <w:t xml:space="preserve">. </w:t>
      </w:r>
    </w:p>
    <w:p w14:paraId="4A237519" w14:textId="77777777" w:rsidR="00DE6089" w:rsidRPr="00DE6089" w:rsidRDefault="00DE6089" w:rsidP="00DE6089">
      <w:pPr>
        <w:widowControl w:val="0"/>
        <w:autoSpaceDE w:val="0"/>
        <w:autoSpaceDN w:val="0"/>
        <w:adjustRightInd w:val="0"/>
        <w:rPr>
          <w:sz w:val="22"/>
          <w:szCs w:val="22"/>
        </w:rPr>
      </w:pPr>
    </w:p>
    <w:p w14:paraId="4D50107B" w14:textId="77777777" w:rsidR="00570BC2" w:rsidRPr="00570BC2" w:rsidRDefault="00DE6089" w:rsidP="00570BC2">
      <w:pPr>
        <w:widowControl w:val="0"/>
        <w:autoSpaceDE w:val="0"/>
        <w:autoSpaceDN w:val="0"/>
        <w:adjustRightInd w:val="0"/>
        <w:rPr>
          <w:sz w:val="22"/>
          <w:szCs w:val="22"/>
        </w:rPr>
      </w:pPr>
      <w:r w:rsidRPr="00DE6089">
        <w:rPr>
          <w:sz w:val="22"/>
          <w:szCs w:val="22"/>
        </w:rPr>
        <w:t xml:space="preserve">Research, reading, and writing for upper-division courses; drafting, revising, editing, and formatting documents. Readings are drawn primarily from areas pertinent to professional concerns. Assignments will encourage students to explore the research resources, patterns of discourse, and conventions of their own major disciplines. </w:t>
      </w:r>
      <w:proofErr w:type="spellStart"/>
      <w:r w:rsidRPr="00DE6089">
        <w:rPr>
          <w:sz w:val="22"/>
          <w:szCs w:val="22"/>
        </w:rPr>
        <w:t>Preq</w:t>
      </w:r>
      <w:proofErr w:type="spellEnd"/>
      <w:r w:rsidRPr="00DE6089">
        <w:rPr>
          <w:sz w:val="22"/>
          <w:szCs w:val="22"/>
        </w:rPr>
        <w:t>. Junior status and completion of ENG 125. 2 hours lecture, 2 hours laboratory</w:t>
      </w:r>
      <w:r w:rsidRPr="00E06B22">
        <w:rPr>
          <w:rFonts w:ascii="Helvetica" w:hAnsi="Helvetica"/>
          <w:sz w:val="22"/>
          <w:szCs w:val="22"/>
        </w:rPr>
        <w:t xml:space="preserve">. </w:t>
      </w:r>
      <w:r w:rsidR="00570BC2" w:rsidRPr="00570BC2">
        <w:rPr>
          <w:sz w:val="22"/>
          <w:szCs w:val="22"/>
        </w:rPr>
        <w:t>Course sections may be offered as hybrid online courses or as fully asynchronous online courses.</w:t>
      </w:r>
    </w:p>
    <w:p w14:paraId="139514B4" w14:textId="77777777" w:rsidR="00DE6089" w:rsidRPr="00E06B22" w:rsidRDefault="00DE6089" w:rsidP="00DE6089">
      <w:pPr>
        <w:widowControl w:val="0"/>
        <w:autoSpaceDE w:val="0"/>
        <w:autoSpaceDN w:val="0"/>
        <w:adjustRightInd w:val="0"/>
        <w:rPr>
          <w:rFonts w:ascii="Helvetica" w:hAnsi="Helvetica"/>
          <w:sz w:val="22"/>
          <w:szCs w:val="22"/>
        </w:rPr>
      </w:pPr>
    </w:p>
    <w:p w14:paraId="594804F2" w14:textId="77777777" w:rsidR="003B02B8" w:rsidRDefault="00EB688E" w:rsidP="000856A5">
      <w:pPr>
        <w:outlineLvl w:val="0"/>
        <w:rPr>
          <w:sz w:val="22"/>
          <w:szCs w:val="22"/>
        </w:rPr>
      </w:pPr>
      <w:r w:rsidRPr="00EB688E">
        <w:rPr>
          <w:b/>
          <w:sz w:val="22"/>
          <w:szCs w:val="22"/>
          <w:u w:val="single"/>
        </w:rPr>
        <w:t>LEARNING OBJECTIVES</w:t>
      </w:r>
      <w:r w:rsidR="00947EAF" w:rsidRPr="005C7C91">
        <w:rPr>
          <w:sz w:val="22"/>
          <w:szCs w:val="22"/>
        </w:rPr>
        <w:t xml:space="preserve">: </w:t>
      </w:r>
    </w:p>
    <w:p w14:paraId="3AF2A3A9" w14:textId="77777777" w:rsidR="00861D77" w:rsidRDefault="00861D77" w:rsidP="002B6EF8">
      <w:pPr>
        <w:rPr>
          <w:sz w:val="22"/>
          <w:szCs w:val="22"/>
        </w:rPr>
      </w:pPr>
    </w:p>
    <w:p w14:paraId="097D6BE1" w14:textId="77777777" w:rsidR="00EB688E" w:rsidRDefault="00EB688E" w:rsidP="002B6EF8">
      <w:pPr>
        <w:rPr>
          <w:sz w:val="22"/>
          <w:szCs w:val="22"/>
        </w:rPr>
      </w:pPr>
      <w:r>
        <w:rPr>
          <w:sz w:val="22"/>
          <w:szCs w:val="22"/>
        </w:rPr>
        <w:t>In this course, students will:</w:t>
      </w:r>
    </w:p>
    <w:p w14:paraId="2BA05647" w14:textId="77777777" w:rsidR="00EB688E" w:rsidRDefault="00EB688E" w:rsidP="002B6EF8">
      <w:pPr>
        <w:rPr>
          <w:sz w:val="22"/>
          <w:szCs w:val="22"/>
        </w:rPr>
      </w:pPr>
    </w:p>
    <w:p w14:paraId="411ABCD5" w14:textId="77777777" w:rsidR="00EB688E" w:rsidRDefault="00EB688E" w:rsidP="00EB688E">
      <w:pPr>
        <w:numPr>
          <w:ilvl w:val="0"/>
          <w:numId w:val="2"/>
        </w:numPr>
        <w:rPr>
          <w:sz w:val="22"/>
          <w:szCs w:val="22"/>
        </w:rPr>
      </w:pPr>
      <w:r>
        <w:rPr>
          <w:sz w:val="22"/>
          <w:szCs w:val="22"/>
        </w:rPr>
        <w:t>Identify, define and develop a focused research topic.</w:t>
      </w:r>
    </w:p>
    <w:p w14:paraId="39CB0574" w14:textId="77777777" w:rsidR="00EB688E" w:rsidRDefault="00EB688E" w:rsidP="00EB688E">
      <w:pPr>
        <w:numPr>
          <w:ilvl w:val="0"/>
          <w:numId w:val="2"/>
        </w:numPr>
        <w:rPr>
          <w:sz w:val="22"/>
          <w:szCs w:val="22"/>
        </w:rPr>
      </w:pPr>
      <w:r>
        <w:rPr>
          <w:sz w:val="22"/>
          <w:szCs w:val="22"/>
        </w:rPr>
        <w:t>Conduct library, academic database, and Internet research and evaluate sources.</w:t>
      </w:r>
    </w:p>
    <w:p w14:paraId="3C9D1752" w14:textId="77777777" w:rsidR="00EB688E" w:rsidRDefault="00EB688E" w:rsidP="00EB688E">
      <w:pPr>
        <w:numPr>
          <w:ilvl w:val="0"/>
          <w:numId w:val="2"/>
        </w:numPr>
        <w:rPr>
          <w:sz w:val="22"/>
          <w:szCs w:val="22"/>
        </w:rPr>
      </w:pPr>
      <w:r>
        <w:rPr>
          <w:sz w:val="22"/>
          <w:szCs w:val="22"/>
        </w:rPr>
        <w:t>Demonstrate the ability to summarize, paraphrase, and quote, as appropriate.</w:t>
      </w:r>
    </w:p>
    <w:p w14:paraId="71947901" w14:textId="77777777" w:rsidR="00EB688E" w:rsidRDefault="00EB688E" w:rsidP="00EB688E">
      <w:pPr>
        <w:numPr>
          <w:ilvl w:val="0"/>
          <w:numId w:val="2"/>
        </w:numPr>
        <w:rPr>
          <w:sz w:val="22"/>
          <w:szCs w:val="22"/>
        </w:rPr>
      </w:pPr>
      <w:r>
        <w:rPr>
          <w:sz w:val="22"/>
          <w:szCs w:val="22"/>
        </w:rPr>
        <w:t>Synthesize materials from multiple sources.</w:t>
      </w:r>
    </w:p>
    <w:p w14:paraId="67F321DC" w14:textId="77777777" w:rsidR="00EB688E" w:rsidRDefault="00EB688E" w:rsidP="00EB688E">
      <w:pPr>
        <w:numPr>
          <w:ilvl w:val="0"/>
          <w:numId w:val="2"/>
        </w:numPr>
        <w:rPr>
          <w:sz w:val="22"/>
          <w:szCs w:val="22"/>
        </w:rPr>
      </w:pPr>
      <w:r>
        <w:rPr>
          <w:sz w:val="22"/>
          <w:szCs w:val="22"/>
        </w:rPr>
        <w:t>Document using APA format, both in-text and in a References list.</w:t>
      </w:r>
    </w:p>
    <w:p w14:paraId="7566D08E" w14:textId="77777777" w:rsidR="00EB688E" w:rsidRDefault="00EB688E" w:rsidP="00EB688E">
      <w:pPr>
        <w:numPr>
          <w:ilvl w:val="0"/>
          <w:numId w:val="2"/>
        </w:numPr>
        <w:rPr>
          <w:sz w:val="22"/>
          <w:szCs w:val="22"/>
        </w:rPr>
      </w:pPr>
      <w:r>
        <w:rPr>
          <w:sz w:val="22"/>
          <w:szCs w:val="22"/>
        </w:rPr>
        <w:t>Demonstrate an ability to revise written work through drafting and staged assignments.</w:t>
      </w:r>
    </w:p>
    <w:p w14:paraId="045BDD69" w14:textId="77777777" w:rsidR="00EB688E" w:rsidRDefault="00EB688E" w:rsidP="00EB688E">
      <w:pPr>
        <w:rPr>
          <w:sz w:val="22"/>
          <w:szCs w:val="22"/>
        </w:rPr>
      </w:pPr>
    </w:p>
    <w:p w14:paraId="5349C881" w14:textId="77777777" w:rsidR="00EB688E" w:rsidRDefault="00EB688E" w:rsidP="000856A5">
      <w:pPr>
        <w:outlineLvl w:val="0"/>
        <w:rPr>
          <w:b/>
          <w:sz w:val="22"/>
          <w:szCs w:val="22"/>
          <w:u w:val="single"/>
        </w:rPr>
      </w:pPr>
      <w:r>
        <w:rPr>
          <w:b/>
          <w:sz w:val="22"/>
          <w:szCs w:val="22"/>
          <w:u w:val="single"/>
        </w:rPr>
        <w:t>REQUIRED TEXTS</w:t>
      </w:r>
    </w:p>
    <w:p w14:paraId="509DE204" w14:textId="77777777" w:rsidR="00861D77" w:rsidRDefault="00861D77" w:rsidP="00EB688E">
      <w:pPr>
        <w:rPr>
          <w:b/>
          <w:sz w:val="22"/>
          <w:szCs w:val="22"/>
          <w:u w:val="single"/>
        </w:rPr>
      </w:pPr>
    </w:p>
    <w:p w14:paraId="53F49589" w14:textId="77777777" w:rsidR="00C81F64" w:rsidRDefault="00C81F64" w:rsidP="00C81F64">
      <w:pPr>
        <w:rPr>
          <w:iCs/>
          <w:sz w:val="22"/>
          <w:szCs w:val="22"/>
        </w:rPr>
      </w:pPr>
      <w:r>
        <w:rPr>
          <w:iCs/>
          <w:sz w:val="22"/>
          <w:szCs w:val="22"/>
        </w:rPr>
        <w:t xml:space="preserve">Diane Hacker and Nancy Sommers. </w:t>
      </w:r>
      <w:r>
        <w:rPr>
          <w:i/>
          <w:iCs/>
          <w:sz w:val="22"/>
          <w:szCs w:val="22"/>
        </w:rPr>
        <w:t>The Bedford Handbook</w:t>
      </w:r>
      <w:r>
        <w:rPr>
          <w:iCs/>
          <w:sz w:val="22"/>
          <w:szCs w:val="22"/>
        </w:rPr>
        <w:t xml:space="preserve">. </w:t>
      </w:r>
      <w:r w:rsidR="00442D59">
        <w:rPr>
          <w:iCs/>
          <w:sz w:val="22"/>
          <w:szCs w:val="22"/>
        </w:rPr>
        <w:t>Ninth</w:t>
      </w:r>
      <w:r>
        <w:rPr>
          <w:iCs/>
          <w:sz w:val="22"/>
          <w:szCs w:val="22"/>
        </w:rPr>
        <w:t xml:space="preserve"> Edition. Boston: Bedford/St. Martin’s,   </w:t>
      </w:r>
    </w:p>
    <w:p w14:paraId="691979B1" w14:textId="77777777" w:rsidR="00C81F64" w:rsidRDefault="00DE6089" w:rsidP="00C81F64">
      <w:pPr>
        <w:rPr>
          <w:iCs/>
          <w:sz w:val="22"/>
          <w:szCs w:val="22"/>
        </w:rPr>
      </w:pPr>
      <w:r>
        <w:rPr>
          <w:iCs/>
          <w:sz w:val="22"/>
          <w:szCs w:val="22"/>
        </w:rPr>
        <w:tab/>
        <w:t>2013</w:t>
      </w:r>
      <w:r w:rsidR="00C81F64">
        <w:rPr>
          <w:iCs/>
          <w:sz w:val="22"/>
          <w:szCs w:val="22"/>
        </w:rPr>
        <w:t>.</w:t>
      </w:r>
    </w:p>
    <w:p w14:paraId="115E5BBD" w14:textId="77777777" w:rsidR="00861D77" w:rsidRDefault="00861D77" w:rsidP="00EB688E">
      <w:pPr>
        <w:rPr>
          <w:sz w:val="22"/>
          <w:szCs w:val="22"/>
        </w:rPr>
      </w:pPr>
    </w:p>
    <w:p w14:paraId="6BF20C5E" w14:textId="77777777" w:rsidR="00861D77" w:rsidRDefault="00861D77" w:rsidP="000856A5">
      <w:pPr>
        <w:outlineLvl w:val="0"/>
        <w:rPr>
          <w:sz w:val="22"/>
          <w:szCs w:val="22"/>
        </w:rPr>
      </w:pPr>
      <w:r>
        <w:rPr>
          <w:sz w:val="22"/>
          <w:szCs w:val="22"/>
        </w:rPr>
        <w:t>Articles available through Blackboard.</w:t>
      </w:r>
    </w:p>
    <w:p w14:paraId="3FD16085" w14:textId="77777777" w:rsidR="00861D77" w:rsidRDefault="00861D77" w:rsidP="00EB688E">
      <w:pPr>
        <w:rPr>
          <w:sz w:val="22"/>
          <w:szCs w:val="22"/>
        </w:rPr>
      </w:pPr>
    </w:p>
    <w:p w14:paraId="5E709738" w14:textId="77777777" w:rsidR="00861D77" w:rsidRDefault="00861D77" w:rsidP="000856A5">
      <w:pPr>
        <w:outlineLvl w:val="0"/>
        <w:rPr>
          <w:b/>
          <w:sz w:val="22"/>
          <w:szCs w:val="22"/>
        </w:rPr>
      </w:pPr>
      <w:r>
        <w:rPr>
          <w:b/>
          <w:sz w:val="22"/>
          <w:szCs w:val="22"/>
        </w:rPr>
        <w:t>You will also need:</w:t>
      </w:r>
    </w:p>
    <w:p w14:paraId="2066356F" w14:textId="77777777" w:rsidR="002B6EF8" w:rsidRDefault="00861D77" w:rsidP="002B6EF8">
      <w:pPr>
        <w:rPr>
          <w:sz w:val="22"/>
          <w:szCs w:val="22"/>
        </w:rPr>
      </w:pPr>
      <w:r>
        <w:rPr>
          <w:sz w:val="22"/>
          <w:szCs w:val="22"/>
        </w:rPr>
        <w:t>A USB drive for use in the computer lab.</w:t>
      </w:r>
    </w:p>
    <w:p w14:paraId="0C1CA0FE" w14:textId="77777777" w:rsidR="00861D77" w:rsidRDefault="00861D77" w:rsidP="002B6EF8">
      <w:pPr>
        <w:rPr>
          <w:i/>
          <w:sz w:val="22"/>
          <w:szCs w:val="22"/>
        </w:rPr>
      </w:pPr>
      <w:r>
        <w:rPr>
          <w:sz w:val="22"/>
          <w:szCs w:val="22"/>
        </w:rPr>
        <w:t xml:space="preserve">A York College email account which is </w:t>
      </w:r>
      <w:r>
        <w:rPr>
          <w:i/>
          <w:sz w:val="22"/>
          <w:szCs w:val="22"/>
        </w:rPr>
        <w:t>active.</w:t>
      </w:r>
    </w:p>
    <w:p w14:paraId="4158F68E" w14:textId="77777777" w:rsidR="00901158" w:rsidRDefault="00861D77">
      <w:pPr>
        <w:rPr>
          <w:sz w:val="22"/>
          <w:szCs w:val="22"/>
        </w:rPr>
      </w:pPr>
      <w:r>
        <w:rPr>
          <w:sz w:val="22"/>
          <w:szCs w:val="22"/>
        </w:rPr>
        <w:t>Access to the course Blackboard page.</w:t>
      </w:r>
    </w:p>
    <w:p w14:paraId="0CF78DF7" w14:textId="77777777" w:rsidR="00901158" w:rsidRDefault="00901158">
      <w:pPr>
        <w:rPr>
          <w:sz w:val="22"/>
          <w:szCs w:val="22"/>
        </w:rPr>
      </w:pPr>
    </w:p>
    <w:p w14:paraId="100DF12F" w14:textId="77777777" w:rsidR="00DE6089" w:rsidRDefault="00DE6089">
      <w:pPr>
        <w:rPr>
          <w:sz w:val="22"/>
          <w:szCs w:val="22"/>
        </w:rPr>
      </w:pPr>
    </w:p>
    <w:p w14:paraId="01EA5140" w14:textId="77777777" w:rsidR="00097AB2" w:rsidRDefault="00097AB2">
      <w:pPr>
        <w:rPr>
          <w:b/>
          <w:sz w:val="22"/>
          <w:szCs w:val="22"/>
          <w:u w:val="single"/>
        </w:rPr>
      </w:pPr>
    </w:p>
    <w:p w14:paraId="153BA812" w14:textId="77777777" w:rsidR="00947EAF" w:rsidRPr="005018AB" w:rsidRDefault="00A77096" w:rsidP="000856A5">
      <w:pPr>
        <w:outlineLvl w:val="0"/>
        <w:rPr>
          <w:b/>
          <w:sz w:val="22"/>
          <w:szCs w:val="22"/>
          <w:u w:val="single"/>
        </w:rPr>
      </w:pPr>
      <w:r>
        <w:rPr>
          <w:b/>
          <w:sz w:val="22"/>
          <w:szCs w:val="22"/>
          <w:u w:val="single"/>
        </w:rPr>
        <w:t>MANDATORY REQUIREMENTS</w:t>
      </w:r>
      <w:r w:rsidR="00947EAF" w:rsidRPr="005018AB">
        <w:rPr>
          <w:b/>
          <w:sz w:val="22"/>
          <w:szCs w:val="22"/>
          <w:u w:val="single"/>
        </w:rPr>
        <w:t>:</w:t>
      </w:r>
    </w:p>
    <w:p w14:paraId="2CAB6746" w14:textId="77777777" w:rsidR="00C81F64" w:rsidRPr="000A49FC" w:rsidRDefault="00C81F64" w:rsidP="00C81F64">
      <w:pPr>
        <w:pStyle w:val="NormalWeb"/>
        <w:rPr>
          <w:sz w:val="22"/>
          <w:szCs w:val="22"/>
        </w:rPr>
      </w:pPr>
      <w:r w:rsidRPr="000A49FC">
        <w:rPr>
          <w:b/>
          <w:bCs/>
          <w:sz w:val="22"/>
          <w:szCs w:val="22"/>
        </w:rPr>
        <w:t xml:space="preserve">Attendance:  </w:t>
      </w:r>
      <w:r w:rsidRPr="000A49FC">
        <w:rPr>
          <w:sz w:val="22"/>
          <w:szCs w:val="22"/>
        </w:rPr>
        <w:t>Success in this class depends on regular and punctual attendance. The English Department's policy for multiple section courses such as this one is:</w:t>
      </w:r>
    </w:p>
    <w:p w14:paraId="46A5C3C4" w14:textId="77777777" w:rsidR="00C81F64" w:rsidRPr="000A49FC" w:rsidRDefault="00C81F64" w:rsidP="00C81F64">
      <w:pPr>
        <w:numPr>
          <w:ilvl w:val="0"/>
          <w:numId w:val="3"/>
        </w:numPr>
        <w:spacing w:before="100" w:beforeAutospacing="1" w:after="100" w:afterAutospacing="1"/>
        <w:rPr>
          <w:sz w:val="22"/>
          <w:szCs w:val="22"/>
        </w:rPr>
      </w:pPr>
      <w:r w:rsidRPr="000A49FC">
        <w:rPr>
          <w:sz w:val="22"/>
          <w:szCs w:val="22"/>
        </w:rPr>
        <w:t xml:space="preserve">Students in classes that meet twice a </w:t>
      </w:r>
      <w:r w:rsidR="00CC2881">
        <w:rPr>
          <w:sz w:val="22"/>
          <w:szCs w:val="22"/>
        </w:rPr>
        <w:t>week</w:t>
      </w:r>
      <w:r w:rsidRPr="000A49FC">
        <w:rPr>
          <w:sz w:val="22"/>
          <w:szCs w:val="22"/>
        </w:rPr>
        <w:t xml:space="preserve"> may miss no more than </w:t>
      </w:r>
      <w:r w:rsidRPr="000A49FC">
        <w:rPr>
          <w:b/>
          <w:sz w:val="22"/>
          <w:szCs w:val="22"/>
        </w:rPr>
        <w:t>five</w:t>
      </w:r>
      <w:r w:rsidRPr="000A49FC">
        <w:rPr>
          <w:sz w:val="22"/>
          <w:szCs w:val="22"/>
        </w:rPr>
        <w:t xml:space="preserve"> (5) </w:t>
      </w:r>
      <w:r w:rsidR="003E3FC3">
        <w:rPr>
          <w:sz w:val="22"/>
          <w:szCs w:val="22"/>
        </w:rPr>
        <w:t xml:space="preserve">individual </w:t>
      </w:r>
      <w:r w:rsidRPr="000A49FC">
        <w:rPr>
          <w:sz w:val="22"/>
          <w:szCs w:val="22"/>
        </w:rPr>
        <w:t>sessions.</w:t>
      </w:r>
    </w:p>
    <w:p w14:paraId="60542026" w14:textId="77777777" w:rsidR="00C81F64" w:rsidRPr="000A49FC" w:rsidRDefault="00C81F64" w:rsidP="00C81F64">
      <w:pPr>
        <w:numPr>
          <w:ilvl w:val="0"/>
          <w:numId w:val="3"/>
        </w:numPr>
        <w:spacing w:before="100" w:beforeAutospacing="1" w:after="100" w:afterAutospacing="1"/>
        <w:rPr>
          <w:sz w:val="22"/>
          <w:szCs w:val="22"/>
        </w:rPr>
      </w:pPr>
      <w:r w:rsidRPr="000A49FC">
        <w:rPr>
          <w:b/>
          <w:sz w:val="22"/>
          <w:szCs w:val="22"/>
        </w:rPr>
        <w:t>Six</w:t>
      </w:r>
      <w:r w:rsidRPr="000A49FC">
        <w:rPr>
          <w:sz w:val="22"/>
          <w:szCs w:val="22"/>
        </w:rPr>
        <w:t xml:space="preserve"> (6) absences are grounds for failure.</w:t>
      </w:r>
    </w:p>
    <w:p w14:paraId="16624BDE" w14:textId="77777777" w:rsidR="00C81F64" w:rsidRPr="000A49FC" w:rsidRDefault="00C81F64" w:rsidP="00C81F64">
      <w:pPr>
        <w:numPr>
          <w:ilvl w:val="0"/>
          <w:numId w:val="3"/>
        </w:numPr>
        <w:spacing w:before="100" w:beforeAutospacing="1" w:after="100" w:afterAutospacing="1"/>
        <w:rPr>
          <w:sz w:val="22"/>
          <w:szCs w:val="22"/>
        </w:rPr>
      </w:pPr>
      <w:r w:rsidRPr="000A49FC">
        <w:rPr>
          <w:sz w:val="22"/>
          <w:szCs w:val="22"/>
        </w:rPr>
        <w:t>Missing 15 minutes of class—arriving late, departing e</w:t>
      </w:r>
      <w:r w:rsidR="001C6C7B">
        <w:rPr>
          <w:sz w:val="22"/>
          <w:szCs w:val="22"/>
        </w:rPr>
        <w:t xml:space="preserve">arly, or leaving during class—counts </w:t>
      </w:r>
      <w:r w:rsidRPr="000A49FC">
        <w:rPr>
          <w:sz w:val="22"/>
          <w:szCs w:val="22"/>
        </w:rPr>
        <w:t>as half an absence.</w:t>
      </w:r>
    </w:p>
    <w:p w14:paraId="54053301" w14:textId="77777777" w:rsidR="00C81F64" w:rsidRDefault="00C81F64" w:rsidP="00C81F64">
      <w:pPr>
        <w:rPr>
          <w:sz w:val="22"/>
          <w:szCs w:val="22"/>
        </w:rPr>
      </w:pPr>
      <w:r w:rsidRPr="005C7C91">
        <w:rPr>
          <w:b/>
          <w:bCs/>
          <w:sz w:val="22"/>
          <w:szCs w:val="22"/>
        </w:rPr>
        <w:t>C</w:t>
      </w:r>
      <w:r>
        <w:rPr>
          <w:b/>
          <w:bCs/>
          <w:sz w:val="22"/>
          <w:szCs w:val="22"/>
        </w:rPr>
        <w:t>ourtesy</w:t>
      </w:r>
      <w:r w:rsidRPr="005C7C91">
        <w:rPr>
          <w:b/>
          <w:bCs/>
          <w:sz w:val="22"/>
          <w:szCs w:val="22"/>
        </w:rPr>
        <w:t xml:space="preserve">:  </w:t>
      </w:r>
      <w:r w:rsidRPr="005C7C91">
        <w:rPr>
          <w:sz w:val="22"/>
          <w:szCs w:val="22"/>
        </w:rPr>
        <w:t>Please turn off all electronic devices.</w:t>
      </w:r>
      <w:r>
        <w:rPr>
          <w:sz w:val="22"/>
          <w:szCs w:val="22"/>
        </w:rPr>
        <w:t xml:space="preserve">  If you disrupt the in-class learning environment, you will be asked to leave the course.</w:t>
      </w:r>
    </w:p>
    <w:p w14:paraId="66827F68" w14:textId="77777777" w:rsidR="00A77096" w:rsidRDefault="00A77096" w:rsidP="00670688">
      <w:pPr>
        <w:rPr>
          <w:sz w:val="22"/>
          <w:szCs w:val="22"/>
        </w:rPr>
      </w:pPr>
    </w:p>
    <w:p w14:paraId="375EB503" w14:textId="77777777" w:rsidR="00A77096" w:rsidRPr="00A77096" w:rsidRDefault="00A77096" w:rsidP="00670688">
      <w:pPr>
        <w:rPr>
          <w:sz w:val="22"/>
          <w:szCs w:val="22"/>
        </w:rPr>
      </w:pPr>
      <w:r>
        <w:rPr>
          <w:b/>
          <w:sz w:val="22"/>
          <w:szCs w:val="22"/>
        </w:rPr>
        <w:t xml:space="preserve">Class Participation: </w:t>
      </w:r>
      <w:r>
        <w:rPr>
          <w:sz w:val="22"/>
          <w:szCs w:val="22"/>
        </w:rPr>
        <w:t>Participating in classroom discussions and activities is a vital part of the learning process.  You must be prepared for active engagement with ideas, texts, and classmates.  Be ready to read aloud, exchange opinions with a partner, and to participate in small group discussions.</w:t>
      </w:r>
    </w:p>
    <w:p w14:paraId="47531413" w14:textId="77777777" w:rsidR="00947EAF" w:rsidRPr="005C7C91" w:rsidRDefault="00947EAF">
      <w:pPr>
        <w:rPr>
          <w:sz w:val="22"/>
          <w:szCs w:val="22"/>
        </w:rPr>
      </w:pPr>
    </w:p>
    <w:p w14:paraId="5935EA87" w14:textId="77777777" w:rsidR="00947EAF" w:rsidRPr="005C7C91" w:rsidRDefault="00A77096">
      <w:pPr>
        <w:rPr>
          <w:b/>
          <w:bCs/>
          <w:sz w:val="22"/>
          <w:szCs w:val="22"/>
        </w:rPr>
      </w:pPr>
      <w:r>
        <w:rPr>
          <w:b/>
          <w:bCs/>
          <w:sz w:val="22"/>
          <w:szCs w:val="22"/>
        </w:rPr>
        <w:t>Deadlines and Due Dates:</w:t>
      </w:r>
      <w:r w:rsidR="00947EAF" w:rsidRPr="005C7C91">
        <w:rPr>
          <w:b/>
          <w:bCs/>
          <w:sz w:val="22"/>
          <w:szCs w:val="22"/>
        </w:rPr>
        <w:t xml:space="preserve">  </w:t>
      </w:r>
      <w:r w:rsidR="00947EAF" w:rsidRPr="005C7C91">
        <w:rPr>
          <w:sz w:val="22"/>
          <w:szCs w:val="22"/>
        </w:rPr>
        <w:t>All work produced out</w:t>
      </w:r>
      <w:r w:rsidR="00DF4F59">
        <w:rPr>
          <w:sz w:val="22"/>
          <w:szCs w:val="22"/>
        </w:rPr>
        <w:t>side</w:t>
      </w:r>
      <w:r w:rsidR="00947EAF" w:rsidRPr="005C7C91">
        <w:rPr>
          <w:sz w:val="22"/>
          <w:szCs w:val="22"/>
        </w:rPr>
        <w:t xml:space="preserve"> of class is due at the beginning of the class meeting on the date specified.  Unless special arrangements have been made with me, penalties will be applied to late papers.  </w:t>
      </w:r>
      <w:r w:rsidR="00947EAF" w:rsidRPr="005C7C91">
        <w:rPr>
          <w:b/>
          <w:bCs/>
          <w:sz w:val="22"/>
          <w:szCs w:val="22"/>
        </w:rPr>
        <w:t>You must complete all assigned writing projects in order to pass the course.</w:t>
      </w:r>
    </w:p>
    <w:p w14:paraId="04731DC8" w14:textId="77777777" w:rsidR="00947EAF" w:rsidRPr="005C7C91" w:rsidRDefault="00947EAF">
      <w:pPr>
        <w:rPr>
          <w:sz w:val="22"/>
          <w:szCs w:val="22"/>
          <w:u w:val="single"/>
        </w:rPr>
      </w:pPr>
    </w:p>
    <w:p w14:paraId="4F4A21E0" w14:textId="77777777" w:rsidR="00947EAF" w:rsidRDefault="00947EAF">
      <w:pPr>
        <w:rPr>
          <w:sz w:val="22"/>
          <w:szCs w:val="22"/>
        </w:rPr>
      </w:pPr>
      <w:r w:rsidRPr="005C7C91">
        <w:rPr>
          <w:b/>
          <w:bCs/>
          <w:sz w:val="22"/>
          <w:szCs w:val="22"/>
        </w:rPr>
        <w:t>F</w:t>
      </w:r>
      <w:r w:rsidR="00A77096">
        <w:rPr>
          <w:b/>
          <w:bCs/>
          <w:sz w:val="22"/>
          <w:szCs w:val="22"/>
        </w:rPr>
        <w:t>ormatting Papers</w:t>
      </w:r>
      <w:r w:rsidRPr="005C7C91">
        <w:rPr>
          <w:b/>
          <w:bCs/>
          <w:sz w:val="22"/>
          <w:szCs w:val="22"/>
        </w:rPr>
        <w:t>:</w:t>
      </w:r>
      <w:r w:rsidRPr="005C7C91">
        <w:rPr>
          <w:sz w:val="22"/>
          <w:szCs w:val="22"/>
        </w:rPr>
        <w:t xml:space="preserve">  </w:t>
      </w:r>
      <w:r w:rsidR="004E4E18">
        <w:rPr>
          <w:sz w:val="22"/>
          <w:szCs w:val="22"/>
        </w:rPr>
        <w:t xml:space="preserve">All assignments and papers (except in-class writing) must be prepared using a word processing program on a computer, following the standard format assigned, and all work must be prepared by you personally.  You may not use the services of a typist or have anyone else type drafts, and you may not receive assistance in editing or proofreading your work before it is submitted.  </w:t>
      </w:r>
      <w:r w:rsidRPr="005C7C91">
        <w:rPr>
          <w:sz w:val="22"/>
          <w:szCs w:val="22"/>
        </w:rPr>
        <w:t xml:space="preserve">Each project must be submitted with your name, the date, the course and section number, and the </w:t>
      </w:r>
      <w:r w:rsidR="004F0DF0">
        <w:rPr>
          <w:sz w:val="22"/>
          <w:szCs w:val="22"/>
        </w:rPr>
        <w:t>instructor’s</w:t>
      </w:r>
      <w:r w:rsidRPr="005C7C91">
        <w:rPr>
          <w:sz w:val="22"/>
          <w:szCs w:val="22"/>
        </w:rPr>
        <w:t xml:space="preserve"> name.  </w:t>
      </w:r>
      <w:r w:rsidR="00670688">
        <w:rPr>
          <w:sz w:val="22"/>
          <w:szCs w:val="22"/>
        </w:rPr>
        <w:t xml:space="preserve"> All </w:t>
      </w:r>
      <w:r w:rsidR="004F0DF0">
        <w:rPr>
          <w:sz w:val="22"/>
          <w:szCs w:val="22"/>
        </w:rPr>
        <w:t>assignments</w:t>
      </w:r>
      <w:r w:rsidR="00670688">
        <w:rPr>
          <w:sz w:val="22"/>
          <w:szCs w:val="22"/>
        </w:rPr>
        <w:t xml:space="preserve"> must be stapled.</w:t>
      </w:r>
    </w:p>
    <w:p w14:paraId="6A026C42" w14:textId="77777777" w:rsidR="004F0DF0" w:rsidRPr="005C7C91" w:rsidRDefault="004F0DF0">
      <w:pPr>
        <w:rPr>
          <w:sz w:val="22"/>
          <w:szCs w:val="22"/>
        </w:rPr>
      </w:pPr>
    </w:p>
    <w:p w14:paraId="7A0010AA" w14:textId="77777777" w:rsidR="00947EAF" w:rsidRPr="005C7C91" w:rsidRDefault="00A77096" w:rsidP="001E36AF">
      <w:pPr>
        <w:rPr>
          <w:sz w:val="22"/>
          <w:szCs w:val="22"/>
        </w:rPr>
      </w:pPr>
      <w:r>
        <w:rPr>
          <w:b/>
          <w:bCs/>
          <w:sz w:val="22"/>
          <w:szCs w:val="22"/>
        </w:rPr>
        <w:t>Academic Honesty</w:t>
      </w:r>
      <w:r w:rsidR="00947EAF" w:rsidRPr="005C7C91">
        <w:rPr>
          <w:b/>
          <w:bCs/>
          <w:sz w:val="22"/>
          <w:szCs w:val="22"/>
        </w:rPr>
        <w:t>:</w:t>
      </w:r>
      <w:r w:rsidR="00947EAF" w:rsidRPr="005C7C91">
        <w:rPr>
          <w:sz w:val="22"/>
          <w:szCs w:val="22"/>
        </w:rPr>
        <w:t xml:space="preserve">  You need to understand plagiarism and its consequences. </w:t>
      </w:r>
      <w:r w:rsidR="00670688">
        <w:rPr>
          <w:sz w:val="22"/>
          <w:szCs w:val="22"/>
        </w:rPr>
        <w:t xml:space="preserve"> Deliberately submitting someone else’s work as your own </w:t>
      </w:r>
      <w:r w:rsidR="007324BC">
        <w:rPr>
          <w:sz w:val="22"/>
          <w:szCs w:val="22"/>
        </w:rPr>
        <w:t xml:space="preserve">is a serious offense that will result in an F for the course.  For more information about plagiarism, see </w:t>
      </w:r>
      <w:r w:rsidR="007324BC">
        <w:rPr>
          <w:i/>
          <w:sz w:val="22"/>
          <w:szCs w:val="22"/>
        </w:rPr>
        <w:t xml:space="preserve">The York College Bulletin </w:t>
      </w:r>
      <w:r w:rsidR="00442D59">
        <w:rPr>
          <w:i/>
          <w:sz w:val="22"/>
          <w:szCs w:val="22"/>
        </w:rPr>
        <w:t>201</w:t>
      </w:r>
      <w:r w:rsidR="00966124">
        <w:rPr>
          <w:i/>
          <w:sz w:val="22"/>
          <w:szCs w:val="22"/>
        </w:rPr>
        <w:t>5</w:t>
      </w:r>
      <w:r w:rsidR="00442D59">
        <w:rPr>
          <w:i/>
          <w:sz w:val="22"/>
          <w:szCs w:val="22"/>
        </w:rPr>
        <w:t>-201</w:t>
      </w:r>
      <w:r w:rsidR="00966124">
        <w:rPr>
          <w:i/>
          <w:sz w:val="22"/>
          <w:szCs w:val="22"/>
        </w:rPr>
        <w:t>6</w:t>
      </w:r>
      <w:r w:rsidR="007324BC">
        <w:rPr>
          <w:sz w:val="22"/>
          <w:szCs w:val="22"/>
        </w:rPr>
        <w:t xml:space="preserve">, “Definitions and Examples of Academic Dishonesty,” and Purdue University’s Online Writing Lab resource, “Avoiding Plagiarism,” located at: </w:t>
      </w:r>
      <w:r w:rsidR="007324BC" w:rsidRPr="008831D8">
        <w:rPr>
          <w:sz w:val="22"/>
          <w:szCs w:val="22"/>
        </w:rPr>
        <w:t>http://owl.english.purdue.edu/handouts/research/r_plagiar.html</w:t>
      </w:r>
      <w:r w:rsidR="007324BC">
        <w:rPr>
          <w:sz w:val="22"/>
          <w:szCs w:val="22"/>
        </w:rPr>
        <w:t xml:space="preserve">.  </w:t>
      </w:r>
      <w:r w:rsidR="00947EAF" w:rsidRPr="005C7C91">
        <w:rPr>
          <w:sz w:val="22"/>
          <w:szCs w:val="22"/>
        </w:rPr>
        <w:t xml:space="preserve">If you need more help understanding when to cite something or how to make clear your references, PLEASE ASK.  </w:t>
      </w:r>
    </w:p>
    <w:p w14:paraId="6F8C5127" w14:textId="77777777" w:rsidR="00A77096" w:rsidRDefault="00A77096">
      <w:pPr>
        <w:rPr>
          <w:b/>
          <w:bCs/>
          <w:sz w:val="22"/>
          <w:szCs w:val="22"/>
        </w:rPr>
      </w:pPr>
    </w:p>
    <w:p w14:paraId="751227B2" w14:textId="77777777" w:rsidR="00A77096" w:rsidRDefault="00A77096" w:rsidP="000856A5">
      <w:pPr>
        <w:outlineLvl w:val="0"/>
        <w:rPr>
          <w:b/>
          <w:bCs/>
          <w:sz w:val="22"/>
          <w:szCs w:val="22"/>
          <w:u w:val="single"/>
        </w:rPr>
      </w:pPr>
      <w:r>
        <w:rPr>
          <w:b/>
          <w:bCs/>
          <w:sz w:val="22"/>
          <w:szCs w:val="22"/>
          <w:u w:val="single"/>
        </w:rPr>
        <w:t>YORK COLLEGE RESOURCES</w:t>
      </w:r>
    </w:p>
    <w:p w14:paraId="5489D278" w14:textId="77777777" w:rsidR="00A77096" w:rsidRDefault="00A77096">
      <w:pPr>
        <w:rPr>
          <w:b/>
          <w:bCs/>
          <w:sz w:val="22"/>
          <w:szCs w:val="22"/>
          <w:u w:val="single"/>
        </w:rPr>
      </w:pPr>
    </w:p>
    <w:p w14:paraId="465C3AB5" w14:textId="77777777" w:rsidR="00A77096" w:rsidRDefault="00A77096" w:rsidP="000856A5">
      <w:pPr>
        <w:outlineLvl w:val="0"/>
        <w:rPr>
          <w:bCs/>
          <w:sz w:val="22"/>
          <w:szCs w:val="22"/>
        </w:rPr>
      </w:pPr>
      <w:r>
        <w:rPr>
          <w:b/>
          <w:bCs/>
          <w:sz w:val="22"/>
          <w:szCs w:val="22"/>
        </w:rPr>
        <w:t xml:space="preserve">York College Library: </w:t>
      </w:r>
      <w:r w:rsidRPr="008831D8">
        <w:rPr>
          <w:bCs/>
          <w:sz w:val="22"/>
          <w:szCs w:val="22"/>
        </w:rPr>
        <w:t>http://york.cuny.edu/library</w:t>
      </w:r>
    </w:p>
    <w:p w14:paraId="5B4507EC" w14:textId="77777777" w:rsidR="00A77096" w:rsidRDefault="00A77096">
      <w:pPr>
        <w:rPr>
          <w:bCs/>
          <w:sz w:val="22"/>
          <w:szCs w:val="22"/>
        </w:rPr>
      </w:pPr>
    </w:p>
    <w:p w14:paraId="024DBE3B" w14:textId="77777777" w:rsidR="00A77096" w:rsidRDefault="00A77096" w:rsidP="000856A5">
      <w:pPr>
        <w:outlineLvl w:val="0"/>
        <w:rPr>
          <w:bCs/>
          <w:sz w:val="22"/>
          <w:szCs w:val="22"/>
        </w:rPr>
      </w:pPr>
      <w:r>
        <w:rPr>
          <w:b/>
          <w:bCs/>
          <w:sz w:val="22"/>
          <w:szCs w:val="22"/>
        </w:rPr>
        <w:t xml:space="preserve">York College Computer Labs: </w:t>
      </w:r>
      <w:r w:rsidRPr="008831D8">
        <w:rPr>
          <w:bCs/>
          <w:sz w:val="22"/>
          <w:szCs w:val="22"/>
        </w:rPr>
        <w:t>http://york.cuny.edu/it/acet/computer-labs</w:t>
      </w:r>
    </w:p>
    <w:p w14:paraId="7B879A92" w14:textId="77777777" w:rsidR="00A77096" w:rsidRDefault="00A77096">
      <w:pPr>
        <w:rPr>
          <w:b/>
          <w:bCs/>
          <w:sz w:val="22"/>
          <w:szCs w:val="22"/>
        </w:rPr>
      </w:pPr>
    </w:p>
    <w:p w14:paraId="1C41DBA3" w14:textId="77777777" w:rsidR="005C6CAC" w:rsidRDefault="00A77096">
      <w:pPr>
        <w:rPr>
          <w:bCs/>
          <w:sz w:val="22"/>
          <w:szCs w:val="22"/>
        </w:rPr>
      </w:pPr>
      <w:r>
        <w:rPr>
          <w:b/>
          <w:bCs/>
          <w:sz w:val="22"/>
          <w:szCs w:val="22"/>
        </w:rPr>
        <w:t>Writing Center</w:t>
      </w:r>
      <w:r w:rsidR="00947EAF" w:rsidRPr="005C7C91">
        <w:rPr>
          <w:b/>
          <w:bCs/>
          <w:sz w:val="22"/>
          <w:szCs w:val="22"/>
        </w:rPr>
        <w:t xml:space="preserve">: </w:t>
      </w:r>
      <w:r w:rsidR="007324BC">
        <w:rPr>
          <w:bCs/>
          <w:sz w:val="22"/>
          <w:szCs w:val="22"/>
        </w:rPr>
        <w:t xml:space="preserve">Located in Academic Core 1C18, the Writing Center assists students with writing skills.  The Center offers scheduled tutoring, drop-in tutoring, and workshops.  For more information, stop by, call (718) 262-2494, or check the Writing Center website: </w:t>
      </w:r>
      <w:r w:rsidR="003E3FC3" w:rsidRPr="003E3FC3">
        <w:rPr>
          <w:bCs/>
          <w:sz w:val="22"/>
          <w:szCs w:val="22"/>
        </w:rPr>
        <w:t>http://york.cuny.edu/student/writing-center</w:t>
      </w:r>
      <w:r w:rsidR="007324BC">
        <w:rPr>
          <w:bCs/>
          <w:sz w:val="22"/>
          <w:szCs w:val="22"/>
        </w:rPr>
        <w:t>.</w:t>
      </w:r>
    </w:p>
    <w:p w14:paraId="2593CBB7" w14:textId="77777777" w:rsidR="003E3FC3" w:rsidRDefault="003E3FC3">
      <w:pPr>
        <w:rPr>
          <w:bCs/>
          <w:sz w:val="22"/>
          <w:szCs w:val="22"/>
        </w:rPr>
      </w:pPr>
    </w:p>
    <w:p w14:paraId="31FAFA9B" w14:textId="77777777" w:rsidR="007324BC" w:rsidRDefault="007324BC">
      <w:pPr>
        <w:rPr>
          <w:bCs/>
          <w:i/>
          <w:sz w:val="22"/>
          <w:szCs w:val="22"/>
        </w:rPr>
      </w:pPr>
      <w:r>
        <w:rPr>
          <w:b/>
          <w:bCs/>
          <w:sz w:val="22"/>
          <w:szCs w:val="22"/>
        </w:rPr>
        <w:t>E</w:t>
      </w:r>
      <w:r w:rsidR="00A77096">
        <w:rPr>
          <w:b/>
          <w:bCs/>
          <w:sz w:val="22"/>
          <w:szCs w:val="22"/>
        </w:rPr>
        <w:t>nglish</w:t>
      </w:r>
      <w:r>
        <w:rPr>
          <w:b/>
          <w:bCs/>
          <w:sz w:val="22"/>
          <w:szCs w:val="22"/>
        </w:rPr>
        <w:t xml:space="preserve"> </w:t>
      </w:r>
      <w:r w:rsidR="00A77096">
        <w:rPr>
          <w:b/>
          <w:bCs/>
          <w:sz w:val="22"/>
          <w:szCs w:val="22"/>
        </w:rPr>
        <w:t>as</w:t>
      </w:r>
      <w:r>
        <w:rPr>
          <w:b/>
          <w:bCs/>
          <w:sz w:val="22"/>
          <w:szCs w:val="22"/>
        </w:rPr>
        <w:t xml:space="preserve"> S</w:t>
      </w:r>
      <w:r w:rsidR="001C621E">
        <w:rPr>
          <w:b/>
          <w:bCs/>
          <w:sz w:val="22"/>
          <w:szCs w:val="22"/>
        </w:rPr>
        <w:t>econd</w:t>
      </w:r>
      <w:r>
        <w:rPr>
          <w:b/>
          <w:bCs/>
          <w:sz w:val="22"/>
          <w:szCs w:val="22"/>
        </w:rPr>
        <w:t xml:space="preserve"> L</w:t>
      </w:r>
      <w:r w:rsidR="001C621E">
        <w:rPr>
          <w:b/>
          <w:bCs/>
          <w:sz w:val="22"/>
          <w:szCs w:val="22"/>
        </w:rPr>
        <w:t>anguage</w:t>
      </w:r>
      <w:r>
        <w:rPr>
          <w:b/>
          <w:bCs/>
          <w:sz w:val="22"/>
          <w:szCs w:val="22"/>
        </w:rPr>
        <w:t xml:space="preserve"> (ESL) T</w:t>
      </w:r>
      <w:r w:rsidR="001C621E">
        <w:rPr>
          <w:b/>
          <w:bCs/>
          <w:sz w:val="22"/>
          <w:szCs w:val="22"/>
        </w:rPr>
        <w:t xml:space="preserve">utoring </w:t>
      </w:r>
      <w:r>
        <w:rPr>
          <w:b/>
          <w:bCs/>
          <w:sz w:val="22"/>
          <w:szCs w:val="22"/>
        </w:rPr>
        <w:t>C</w:t>
      </w:r>
      <w:r w:rsidR="001C621E">
        <w:rPr>
          <w:b/>
          <w:bCs/>
          <w:sz w:val="22"/>
          <w:szCs w:val="22"/>
        </w:rPr>
        <w:t>enter</w:t>
      </w:r>
      <w:r>
        <w:rPr>
          <w:b/>
          <w:bCs/>
          <w:sz w:val="22"/>
          <w:szCs w:val="22"/>
        </w:rPr>
        <w:t xml:space="preserve">: </w:t>
      </w:r>
      <w:r>
        <w:rPr>
          <w:bCs/>
          <w:sz w:val="22"/>
          <w:szCs w:val="22"/>
        </w:rPr>
        <w:t xml:space="preserve">Tutoring is available for ESL students in Academic Core 3C08.  Call </w:t>
      </w:r>
      <w:r w:rsidR="00A77096">
        <w:rPr>
          <w:bCs/>
          <w:sz w:val="22"/>
          <w:szCs w:val="22"/>
        </w:rPr>
        <w:t xml:space="preserve">(718) 262-2831 for the </w:t>
      </w:r>
      <w:r w:rsidR="00966124">
        <w:rPr>
          <w:bCs/>
          <w:sz w:val="22"/>
          <w:szCs w:val="22"/>
        </w:rPr>
        <w:t>Fall</w:t>
      </w:r>
      <w:r w:rsidR="00442D59">
        <w:rPr>
          <w:bCs/>
          <w:sz w:val="22"/>
          <w:szCs w:val="22"/>
        </w:rPr>
        <w:t xml:space="preserve"> 2015</w:t>
      </w:r>
      <w:r w:rsidR="00A77096">
        <w:rPr>
          <w:bCs/>
          <w:sz w:val="22"/>
          <w:szCs w:val="22"/>
        </w:rPr>
        <w:t xml:space="preserve"> schedule.</w:t>
      </w:r>
    </w:p>
    <w:p w14:paraId="046CDEF5" w14:textId="77777777" w:rsidR="007324BC" w:rsidRDefault="007324BC">
      <w:pPr>
        <w:rPr>
          <w:b/>
          <w:sz w:val="22"/>
          <w:szCs w:val="22"/>
        </w:rPr>
      </w:pPr>
    </w:p>
    <w:p w14:paraId="5FB21DE4" w14:textId="77777777" w:rsidR="00A77096" w:rsidRDefault="001C621E">
      <w:pPr>
        <w:rPr>
          <w:sz w:val="22"/>
          <w:szCs w:val="22"/>
        </w:rPr>
      </w:pPr>
      <w:r>
        <w:rPr>
          <w:b/>
          <w:sz w:val="22"/>
          <w:szCs w:val="22"/>
        </w:rPr>
        <w:lastRenderedPageBreak/>
        <w:t>Other</w:t>
      </w:r>
      <w:r w:rsidR="00947EAF" w:rsidRPr="005C7C91">
        <w:rPr>
          <w:b/>
          <w:sz w:val="22"/>
          <w:szCs w:val="22"/>
        </w:rPr>
        <w:t xml:space="preserve"> A</w:t>
      </w:r>
      <w:r>
        <w:rPr>
          <w:b/>
          <w:sz w:val="22"/>
          <w:szCs w:val="22"/>
        </w:rPr>
        <w:t>ssistance</w:t>
      </w:r>
      <w:r w:rsidR="00947EAF" w:rsidRPr="005C7C91">
        <w:rPr>
          <w:sz w:val="22"/>
          <w:szCs w:val="22"/>
        </w:rPr>
        <w:t xml:space="preserve">:  Any student with a documented disability is welcome to contact the </w:t>
      </w:r>
      <w:r w:rsidR="00321BF7">
        <w:rPr>
          <w:sz w:val="22"/>
          <w:szCs w:val="22"/>
        </w:rPr>
        <w:t>instructor</w:t>
      </w:r>
      <w:r w:rsidR="00947EAF" w:rsidRPr="005C7C91">
        <w:rPr>
          <w:sz w:val="22"/>
          <w:szCs w:val="22"/>
        </w:rPr>
        <w:t xml:space="preserve"> early in the semester so that reasonable accommodations may be worked out to support his or her success in this writing course. </w:t>
      </w:r>
    </w:p>
    <w:p w14:paraId="4F319935" w14:textId="77777777" w:rsidR="00FB2017" w:rsidRDefault="00FB2017">
      <w:pPr>
        <w:rPr>
          <w:b/>
          <w:sz w:val="22"/>
          <w:szCs w:val="22"/>
          <w:u w:val="single"/>
        </w:rPr>
      </w:pPr>
    </w:p>
    <w:p w14:paraId="3CCF56E1" w14:textId="77777777" w:rsidR="001C621E" w:rsidRDefault="001C621E" w:rsidP="000856A5">
      <w:pPr>
        <w:outlineLvl w:val="0"/>
        <w:rPr>
          <w:b/>
          <w:sz w:val="22"/>
          <w:szCs w:val="22"/>
          <w:u w:val="single"/>
        </w:rPr>
      </w:pPr>
      <w:r>
        <w:rPr>
          <w:b/>
          <w:sz w:val="22"/>
          <w:szCs w:val="22"/>
          <w:u w:val="single"/>
        </w:rPr>
        <w:t>ASSIGNMENTS AND GRADING</w:t>
      </w:r>
    </w:p>
    <w:p w14:paraId="7944BA4B" w14:textId="77777777" w:rsidR="00321BF7" w:rsidRDefault="00321BF7">
      <w:pPr>
        <w:rPr>
          <w:b/>
          <w:sz w:val="22"/>
          <w:szCs w:val="22"/>
          <w:u w:val="single"/>
        </w:rPr>
      </w:pPr>
    </w:p>
    <w:p w14:paraId="5CABD72A" w14:textId="77777777" w:rsidR="00321BF7" w:rsidRDefault="00C207D4">
      <w:pPr>
        <w:rPr>
          <w:sz w:val="22"/>
          <w:szCs w:val="22"/>
        </w:rPr>
      </w:pPr>
      <w:r>
        <w:rPr>
          <w:b/>
          <w:sz w:val="22"/>
          <w:szCs w:val="22"/>
        </w:rPr>
        <w:t xml:space="preserve">Writing Assignments: </w:t>
      </w:r>
      <w:r>
        <w:rPr>
          <w:sz w:val="22"/>
          <w:szCs w:val="22"/>
        </w:rPr>
        <w:t xml:space="preserve">Each student will be required to complete three formal papers over the course of the </w:t>
      </w:r>
      <w:r w:rsidR="003E3FC3">
        <w:rPr>
          <w:sz w:val="22"/>
          <w:szCs w:val="22"/>
        </w:rPr>
        <w:t>class</w:t>
      </w:r>
      <w:r>
        <w:rPr>
          <w:sz w:val="22"/>
          <w:szCs w:val="22"/>
        </w:rPr>
        <w:t xml:space="preserve">—Paper 1: a Synthesis Essay, Paper 2: a Multisource Essay, and Paper 3: a Research Essay—as well as a Research Proposal and an Annotated Bibliography.  </w:t>
      </w:r>
      <w:r>
        <w:rPr>
          <w:sz w:val="22"/>
        </w:rPr>
        <w:t>I will provide more information about these assignments when appropriate.</w:t>
      </w:r>
    </w:p>
    <w:p w14:paraId="476A5347" w14:textId="77777777" w:rsidR="00C207D4" w:rsidRDefault="00C207D4">
      <w:pPr>
        <w:rPr>
          <w:sz w:val="22"/>
          <w:szCs w:val="22"/>
        </w:rPr>
      </w:pPr>
    </w:p>
    <w:p w14:paraId="5509AFA5" w14:textId="77777777" w:rsidR="00C207D4" w:rsidRDefault="00C207D4" w:rsidP="00C207D4">
      <w:pPr>
        <w:rPr>
          <w:sz w:val="22"/>
        </w:rPr>
      </w:pPr>
      <w:r>
        <w:rPr>
          <w:b/>
          <w:sz w:val="22"/>
          <w:szCs w:val="22"/>
        </w:rPr>
        <w:t xml:space="preserve">Oral Presentations: </w:t>
      </w:r>
      <w:r>
        <w:rPr>
          <w:sz w:val="22"/>
        </w:rPr>
        <w:t>Every student will be required to give a formal presentation intended to give you a chance to rehearse the main questions/claims of your research essay.  More information will be provided about these presentations when appropriate.</w:t>
      </w:r>
    </w:p>
    <w:p w14:paraId="6FA43983" w14:textId="77777777" w:rsidR="00A77096" w:rsidRPr="005C7C91" w:rsidRDefault="00A77096">
      <w:pPr>
        <w:rPr>
          <w:sz w:val="22"/>
          <w:szCs w:val="22"/>
        </w:rPr>
      </w:pPr>
    </w:p>
    <w:p w14:paraId="0A3F3800" w14:textId="77777777" w:rsidR="002B6EF8" w:rsidRDefault="001C621E" w:rsidP="000856A5">
      <w:pPr>
        <w:outlineLvl w:val="0"/>
        <w:rPr>
          <w:sz w:val="22"/>
          <w:szCs w:val="22"/>
        </w:rPr>
      </w:pPr>
      <w:r>
        <w:rPr>
          <w:b/>
          <w:bCs/>
          <w:sz w:val="22"/>
          <w:szCs w:val="22"/>
        </w:rPr>
        <w:t>Final Examinations</w:t>
      </w:r>
      <w:r w:rsidR="00947EAF" w:rsidRPr="005C7C91">
        <w:rPr>
          <w:b/>
          <w:bCs/>
          <w:sz w:val="22"/>
          <w:szCs w:val="22"/>
        </w:rPr>
        <w:t xml:space="preserve">: </w:t>
      </w:r>
      <w:r w:rsidR="00947EAF" w:rsidRPr="005C7C91">
        <w:rPr>
          <w:sz w:val="22"/>
          <w:szCs w:val="22"/>
        </w:rPr>
        <w:t xml:space="preserve"> Writing classes </w:t>
      </w:r>
      <w:r w:rsidR="00947EAF" w:rsidRPr="005C7C91">
        <w:rPr>
          <w:i/>
          <w:iCs/>
          <w:sz w:val="22"/>
          <w:szCs w:val="22"/>
        </w:rPr>
        <w:t>will meet</w:t>
      </w:r>
      <w:r w:rsidR="00947EAF" w:rsidRPr="005C7C91">
        <w:rPr>
          <w:sz w:val="22"/>
          <w:szCs w:val="22"/>
        </w:rPr>
        <w:t xml:space="preserve"> at the scheduled exam time.  </w:t>
      </w:r>
    </w:p>
    <w:p w14:paraId="36541092" w14:textId="77777777" w:rsidR="002B6EF8" w:rsidRDefault="002B6EF8">
      <w:pPr>
        <w:rPr>
          <w:sz w:val="22"/>
          <w:szCs w:val="22"/>
        </w:rPr>
      </w:pPr>
    </w:p>
    <w:p w14:paraId="520C9032" w14:textId="77777777" w:rsidR="00C207D4" w:rsidRDefault="00C207D4">
      <w:pPr>
        <w:rPr>
          <w:sz w:val="22"/>
          <w:szCs w:val="22"/>
        </w:rPr>
      </w:pPr>
    </w:p>
    <w:p w14:paraId="4704C23A" w14:textId="77777777" w:rsidR="00947EAF" w:rsidRDefault="001C621E" w:rsidP="000856A5">
      <w:pPr>
        <w:outlineLvl w:val="0"/>
        <w:rPr>
          <w:sz w:val="22"/>
          <w:szCs w:val="22"/>
        </w:rPr>
      </w:pPr>
      <w:r>
        <w:rPr>
          <w:b/>
          <w:bCs/>
          <w:sz w:val="22"/>
          <w:szCs w:val="22"/>
        </w:rPr>
        <w:t>Grading Scale</w:t>
      </w:r>
      <w:r w:rsidR="00947EAF" w:rsidRPr="005C7C91">
        <w:rPr>
          <w:b/>
          <w:bCs/>
          <w:sz w:val="22"/>
          <w:szCs w:val="22"/>
        </w:rPr>
        <w:t>:</w:t>
      </w:r>
      <w:r w:rsidR="00947EAF" w:rsidRPr="005C7C91">
        <w:rPr>
          <w:sz w:val="22"/>
          <w:szCs w:val="22"/>
        </w:rPr>
        <w:t xml:space="preserve">  </w:t>
      </w:r>
    </w:p>
    <w:p w14:paraId="1C9C12C6" w14:textId="77777777" w:rsidR="005C6CAC" w:rsidRPr="005C7C91" w:rsidRDefault="005C6CAC">
      <w:pPr>
        <w:rPr>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720"/>
        <w:gridCol w:w="720"/>
        <w:gridCol w:w="720"/>
      </w:tblGrid>
      <w:tr w:rsidR="00947EAF" w:rsidRPr="005C7C91" w14:paraId="3EABF667" w14:textId="77777777">
        <w:tc>
          <w:tcPr>
            <w:tcW w:w="900" w:type="dxa"/>
          </w:tcPr>
          <w:p w14:paraId="2A88F865" w14:textId="77777777" w:rsidR="00947EAF" w:rsidRPr="005C7C91" w:rsidRDefault="00947EAF">
            <w:pPr>
              <w:rPr>
                <w:b/>
                <w:bCs/>
                <w:sz w:val="22"/>
                <w:szCs w:val="22"/>
              </w:rPr>
            </w:pPr>
            <w:r w:rsidRPr="005C7C91">
              <w:rPr>
                <w:b/>
                <w:bCs/>
                <w:sz w:val="22"/>
                <w:szCs w:val="22"/>
              </w:rPr>
              <w:t>A</w:t>
            </w:r>
          </w:p>
        </w:tc>
        <w:tc>
          <w:tcPr>
            <w:tcW w:w="720" w:type="dxa"/>
          </w:tcPr>
          <w:p w14:paraId="63ADF296" w14:textId="77777777" w:rsidR="00947EAF" w:rsidRPr="005C7C91" w:rsidRDefault="00947EAF">
            <w:pPr>
              <w:rPr>
                <w:sz w:val="22"/>
                <w:szCs w:val="22"/>
              </w:rPr>
            </w:pPr>
            <w:r w:rsidRPr="005C7C91">
              <w:rPr>
                <w:sz w:val="22"/>
                <w:szCs w:val="22"/>
              </w:rPr>
              <w:t>93</w:t>
            </w:r>
          </w:p>
        </w:tc>
        <w:tc>
          <w:tcPr>
            <w:tcW w:w="720" w:type="dxa"/>
          </w:tcPr>
          <w:p w14:paraId="234051AA" w14:textId="77777777" w:rsidR="00947EAF" w:rsidRPr="005C7C91" w:rsidRDefault="00947EAF">
            <w:pPr>
              <w:pStyle w:val="Heading5"/>
              <w:rPr>
                <w:rFonts w:ascii="Times New Roman" w:hAnsi="Times New Roman"/>
                <w:sz w:val="22"/>
                <w:szCs w:val="22"/>
              </w:rPr>
            </w:pPr>
            <w:r w:rsidRPr="005C7C91">
              <w:rPr>
                <w:rFonts w:ascii="Times New Roman" w:hAnsi="Times New Roman"/>
                <w:sz w:val="22"/>
                <w:szCs w:val="22"/>
              </w:rPr>
              <w:t>C</w:t>
            </w:r>
          </w:p>
        </w:tc>
        <w:tc>
          <w:tcPr>
            <w:tcW w:w="720" w:type="dxa"/>
          </w:tcPr>
          <w:p w14:paraId="7589B32F" w14:textId="77777777" w:rsidR="00947EAF" w:rsidRPr="005C7C91" w:rsidRDefault="00947EAF">
            <w:pPr>
              <w:rPr>
                <w:sz w:val="22"/>
                <w:szCs w:val="22"/>
              </w:rPr>
            </w:pPr>
            <w:r w:rsidRPr="005C7C91">
              <w:rPr>
                <w:sz w:val="22"/>
                <w:szCs w:val="22"/>
              </w:rPr>
              <w:t>73</w:t>
            </w:r>
          </w:p>
        </w:tc>
      </w:tr>
      <w:tr w:rsidR="00947EAF" w:rsidRPr="005C7C91" w14:paraId="055EA2E9" w14:textId="77777777">
        <w:tc>
          <w:tcPr>
            <w:tcW w:w="900" w:type="dxa"/>
          </w:tcPr>
          <w:p w14:paraId="6618AFA6" w14:textId="77777777" w:rsidR="00947EAF" w:rsidRPr="005C7C91" w:rsidRDefault="00947EAF">
            <w:pPr>
              <w:rPr>
                <w:b/>
                <w:bCs/>
                <w:sz w:val="22"/>
                <w:szCs w:val="22"/>
              </w:rPr>
            </w:pPr>
            <w:r w:rsidRPr="005C7C91">
              <w:rPr>
                <w:b/>
                <w:bCs/>
                <w:sz w:val="22"/>
                <w:szCs w:val="22"/>
              </w:rPr>
              <w:t>A-</w:t>
            </w:r>
          </w:p>
        </w:tc>
        <w:tc>
          <w:tcPr>
            <w:tcW w:w="720" w:type="dxa"/>
          </w:tcPr>
          <w:p w14:paraId="5C17522A" w14:textId="77777777" w:rsidR="00947EAF" w:rsidRPr="005C7C91" w:rsidRDefault="00947EAF">
            <w:pPr>
              <w:rPr>
                <w:sz w:val="22"/>
                <w:szCs w:val="22"/>
              </w:rPr>
            </w:pPr>
            <w:r w:rsidRPr="005C7C91">
              <w:rPr>
                <w:sz w:val="22"/>
                <w:szCs w:val="22"/>
              </w:rPr>
              <w:t>90</w:t>
            </w:r>
          </w:p>
        </w:tc>
        <w:tc>
          <w:tcPr>
            <w:tcW w:w="720" w:type="dxa"/>
          </w:tcPr>
          <w:p w14:paraId="05B7ED74" w14:textId="77777777" w:rsidR="00947EAF" w:rsidRPr="005C7C91" w:rsidRDefault="00947EAF">
            <w:pPr>
              <w:rPr>
                <w:b/>
                <w:bCs/>
                <w:sz w:val="22"/>
                <w:szCs w:val="22"/>
              </w:rPr>
            </w:pPr>
            <w:r w:rsidRPr="005C7C91">
              <w:rPr>
                <w:b/>
                <w:bCs/>
                <w:sz w:val="22"/>
                <w:szCs w:val="22"/>
              </w:rPr>
              <w:t>C-</w:t>
            </w:r>
          </w:p>
        </w:tc>
        <w:tc>
          <w:tcPr>
            <w:tcW w:w="720" w:type="dxa"/>
          </w:tcPr>
          <w:p w14:paraId="7C1D2698" w14:textId="77777777" w:rsidR="00947EAF" w:rsidRPr="005C7C91" w:rsidRDefault="00947EAF">
            <w:pPr>
              <w:rPr>
                <w:sz w:val="22"/>
                <w:szCs w:val="22"/>
              </w:rPr>
            </w:pPr>
            <w:r w:rsidRPr="005C7C91">
              <w:rPr>
                <w:sz w:val="22"/>
                <w:szCs w:val="22"/>
              </w:rPr>
              <w:t>70</w:t>
            </w:r>
          </w:p>
        </w:tc>
      </w:tr>
      <w:tr w:rsidR="00947EAF" w:rsidRPr="005C7C91" w14:paraId="35979385" w14:textId="77777777">
        <w:tc>
          <w:tcPr>
            <w:tcW w:w="900" w:type="dxa"/>
          </w:tcPr>
          <w:p w14:paraId="1A9C8AB5" w14:textId="77777777" w:rsidR="00947EAF" w:rsidRPr="005C7C91" w:rsidRDefault="00947EAF">
            <w:pPr>
              <w:rPr>
                <w:b/>
                <w:bCs/>
                <w:sz w:val="22"/>
                <w:szCs w:val="22"/>
              </w:rPr>
            </w:pPr>
            <w:r w:rsidRPr="005C7C91">
              <w:rPr>
                <w:b/>
                <w:bCs/>
                <w:sz w:val="22"/>
                <w:szCs w:val="22"/>
              </w:rPr>
              <w:t>B+</w:t>
            </w:r>
          </w:p>
        </w:tc>
        <w:tc>
          <w:tcPr>
            <w:tcW w:w="720" w:type="dxa"/>
          </w:tcPr>
          <w:p w14:paraId="0281EEDD" w14:textId="77777777" w:rsidR="00947EAF" w:rsidRPr="005C7C91" w:rsidRDefault="00947EAF">
            <w:pPr>
              <w:rPr>
                <w:sz w:val="22"/>
                <w:szCs w:val="22"/>
              </w:rPr>
            </w:pPr>
            <w:r w:rsidRPr="005C7C91">
              <w:rPr>
                <w:sz w:val="22"/>
                <w:szCs w:val="22"/>
              </w:rPr>
              <w:t>88</w:t>
            </w:r>
          </w:p>
        </w:tc>
        <w:tc>
          <w:tcPr>
            <w:tcW w:w="720" w:type="dxa"/>
          </w:tcPr>
          <w:p w14:paraId="4DB55519" w14:textId="77777777" w:rsidR="00947EAF" w:rsidRPr="005C7C91" w:rsidRDefault="00947EAF">
            <w:pPr>
              <w:rPr>
                <w:b/>
                <w:bCs/>
                <w:sz w:val="22"/>
                <w:szCs w:val="22"/>
              </w:rPr>
            </w:pPr>
            <w:r w:rsidRPr="005C7C91">
              <w:rPr>
                <w:b/>
                <w:bCs/>
                <w:sz w:val="22"/>
                <w:szCs w:val="22"/>
              </w:rPr>
              <w:t>D+</w:t>
            </w:r>
          </w:p>
        </w:tc>
        <w:tc>
          <w:tcPr>
            <w:tcW w:w="720" w:type="dxa"/>
          </w:tcPr>
          <w:p w14:paraId="408E7E7F" w14:textId="77777777" w:rsidR="00947EAF" w:rsidRPr="005C7C91" w:rsidRDefault="00947EAF">
            <w:pPr>
              <w:rPr>
                <w:sz w:val="22"/>
                <w:szCs w:val="22"/>
              </w:rPr>
            </w:pPr>
            <w:r w:rsidRPr="005C7C91">
              <w:rPr>
                <w:sz w:val="22"/>
                <w:szCs w:val="22"/>
              </w:rPr>
              <w:t>68</w:t>
            </w:r>
          </w:p>
        </w:tc>
      </w:tr>
      <w:tr w:rsidR="00947EAF" w:rsidRPr="005C7C91" w14:paraId="4AFF95DD" w14:textId="77777777">
        <w:tc>
          <w:tcPr>
            <w:tcW w:w="900" w:type="dxa"/>
          </w:tcPr>
          <w:p w14:paraId="130336CD" w14:textId="77777777" w:rsidR="00947EAF" w:rsidRPr="005C7C91" w:rsidRDefault="00947EAF">
            <w:pPr>
              <w:rPr>
                <w:b/>
                <w:bCs/>
                <w:sz w:val="22"/>
                <w:szCs w:val="22"/>
              </w:rPr>
            </w:pPr>
            <w:r w:rsidRPr="005C7C91">
              <w:rPr>
                <w:b/>
                <w:bCs/>
                <w:sz w:val="22"/>
                <w:szCs w:val="22"/>
              </w:rPr>
              <w:t>B</w:t>
            </w:r>
          </w:p>
        </w:tc>
        <w:tc>
          <w:tcPr>
            <w:tcW w:w="720" w:type="dxa"/>
          </w:tcPr>
          <w:p w14:paraId="7D5A1602" w14:textId="77777777" w:rsidR="00947EAF" w:rsidRPr="005C7C91" w:rsidRDefault="00947EAF">
            <w:pPr>
              <w:rPr>
                <w:sz w:val="22"/>
                <w:szCs w:val="22"/>
              </w:rPr>
            </w:pPr>
            <w:r w:rsidRPr="005C7C91">
              <w:rPr>
                <w:sz w:val="22"/>
                <w:szCs w:val="22"/>
              </w:rPr>
              <w:t>83</w:t>
            </w:r>
          </w:p>
        </w:tc>
        <w:tc>
          <w:tcPr>
            <w:tcW w:w="720" w:type="dxa"/>
          </w:tcPr>
          <w:p w14:paraId="040B4C22" w14:textId="77777777" w:rsidR="00947EAF" w:rsidRPr="005C7C91" w:rsidRDefault="00947EAF">
            <w:pPr>
              <w:rPr>
                <w:b/>
                <w:bCs/>
                <w:sz w:val="22"/>
                <w:szCs w:val="22"/>
              </w:rPr>
            </w:pPr>
            <w:r w:rsidRPr="005C7C91">
              <w:rPr>
                <w:b/>
                <w:bCs/>
                <w:sz w:val="22"/>
                <w:szCs w:val="22"/>
              </w:rPr>
              <w:t>D</w:t>
            </w:r>
          </w:p>
        </w:tc>
        <w:tc>
          <w:tcPr>
            <w:tcW w:w="720" w:type="dxa"/>
          </w:tcPr>
          <w:p w14:paraId="40745C24" w14:textId="77777777" w:rsidR="00947EAF" w:rsidRPr="005C7C91" w:rsidRDefault="00947EAF">
            <w:pPr>
              <w:rPr>
                <w:sz w:val="22"/>
                <w:szCs w:val="22"/>
              </w:rPr>
            </w:pPr>
            <w:r w:rsidRPr="005C7C91">
              <w:rPr>
                <w:sz w:val="22"/>
                <w:szCs w:val="22"/>
              </w:rPr>
              <w:t>63</w:t>
            </w:r>
          </w:p>
        </w:tc>
      </w:tr>
      <w:tr w:rsidR="00947EAF" w:rsidRPr="005C7C91" w14:paraId="6C0C53DA" w14:textId="77777777">
        <w:tc>
          <w:tcPr>
            <w:tcW w:w="900" w:type="dxa"/>
          </w:tcPr>
          <w:p w14:paraId="4A250F62" w14:textId="77777777" w:rsidR="00947EAF" w:rsidRPr="005C7C91" w:rsidRDefault="00947EAF">
            <w:pPr>
              <w:rPr>
                <w:b/>
                <w:bCs/>
                <w:sz w:val="22"/>
                <w:szCs w:val="22"/>
              </w:rPr>
            </w:pPr>
            <w:r w:rsidRPr="005C7C91">
              <w:rPr>
                <w:b/>
                <w:bCs/>
                <w:sz w:val="22"/>
                <w:szCs w:val="22"/>
              </w:rPr>
              <w:t>B-</w:t>
            </w:r>
          </w:p>
        </w:tc>
        <w:tc>
          <w:tcPr>
            <w:tcW w:w="720" w:type="dxa"/>
          </w:tcPr>
          <w:p w14:paraId="0ACC031D" w14:textId="77777777" w:rsidR="00947EAF" w:rsidRPr="005C7C91" w:rsidRDefault="00947EAF">
            <w:pPr>
              <w:rPr>
                <w:sz w:val="22"/>
                <w:szCs w:val="22"/>
              </w:rPr>
            </w:pPr>
            <w:r w:rsidRPr="005C7C91">
              <w:rPr>
                <w:sz w:val="22"/>
                <w:szCs w:val="22"/>
              </w:rPr>
              <w:t>80</w:t>
            </w:r>
          </w:p>
        </w:tc>
        <w:tc>
          <w:tcPr>
            <w:tcW w:w="720" w:type="dxa"/>
          </w:tcPr>
          <w:p w14:paraId="4FA02136" w14:textId="77777777" w:rsidR="00947EAF" w:rsidRPr="005C7C91" w:rsidRDefault="00947EAF">
            <w:pPr>
              <w:rPr>
                <w:b/>
                <w:bCs/>
                <w:sz w:val="22"/>
                <w:szCs w:val="22"/>
              </w:rPr>
            </w:pPr>
            <w:r w:rsidRPr="005C7C91">
              <w:rPr>
                <w:b/>
                <w:bCs/>
                <w:sz w:val="22"/>
                <w:szCs w:val="22"/>
              </w:rPr>
              <w:t>F</w:t>
            </w:r>
          </w:p>
        </w:tc>
        <w:tc>
          <w:tcPr>
            <w:tcW w:w="720" w:type="dxa"/>
          </w:tcPr>
          <w:p w14:paraId="4D26FEDD" w14:textId="77777777" w:rsidR="00947EAF" w:rsidRPr="005C7C91" w:rsidRDefault="00947EAF">
            <w:pPr>
              <w:rPr>
                <w:sz w:val="22"/>
                <w:szCs w:val="22"/>
              </w:rPr>
            </w:pPr>
            <w:r w:rsidRPr="005C7C91">
              <w:rPr>
                <w:sz w:val="22"/>
                <w:szCs w:val="22"/>
              </w:rPr>
              <w:t>59</w:t>
            </w:r>
          </w:p>
        </w:tc>
      </w:tr>
      <w:tr w:rsidR="00947EAF" w:rsidRPr="005C7C91" w14:paraId="3FE8C393" w14:textId="77777777">
        <w:tc>
          <w:tcPr>
            <w:tcW w:w="900" w:type="dxa"/>
          </w:tcPr>
          <w:p w14:paraId="2FF9BDCB" w14:textId="77777777" w:rsidR="00947EAF" w:rsidRPr="005C7C91" w:rsidRDefault="00947EAF">
            <w:pPr>
              <w:rPr>
                <w:b/>
                <w:bCs/>
                <w:sz w:val="22"/>
                <w:szCs w:val="22"/>
              </w:rPr>
            </w:pPr>
            <w:r w:rsidRPr="005C7C91">
              <w:rPr>
                <w:b/>
                <w:bCs/>
                <w:sz w:val="22"/>
                <w:szCs w:val="22"/>
              </w:rPr>
              <w:t>C+</w:t>
            </w:r>
          </w:p>
        </w:tc>
        <w:tc>
          <w:tcPr>
            <w:tcW w:w="720" w:type="dxa"/>
          </w:tcPr>
          <w:p w14:paraId="1AF2E84B" w14:textId="77777777" w:rsidR="00947EAF" w:rsidRPr="005C7C91" w:rsidRDefault="00947EAF">
            <w:pPr>
              <w:rPr>
                <w:sz w:val="22"/>
                <w:szCs w:val="22"/>
              </w:rPr>
            </w:pPr>
            <w:r w:rsidRPr="005C7C91">
              <w:rPr>
                <w:sz w:val="22"/>
                <w:szCs w:val="22"/>
              </w:rPr>
              <w:t>78</w:t>
            </w:r>
          </w:p>
        </w:tc>
        <w:tc>
          <w:tcPr>
            <w:tcW w:w="720" w:type="dxa"/>
          </w:tcPr>
          <w:p w14:paraId="73C64D06" w14:textId="77777777" w:rsidR="00947EAF" w:rsidRPr="005C7C91" w:rsidRDefault="00947EAF">
            <w:pPr>
              <w:rPr>
                <w:sz w:val="22"/>
                <w:szCs w:val="22"/>
              </w:rPr>
            </w:pPr>
          </w:p>
        </w:tc>
        <w:tc>
          <w:tcPr>
            <w:tcW w:w="720" w:type="dxa"/>
          </w:tcPr>
          <w:p w14:paraId="1985DFD6" w14:textId="77777777" w:rsidR="00947EAF" w:rsidRPr="005C7C91" w:rsidRDefault="00947EAF">
            <w:pPr>
              <w:rPr>
                <w:sz w:val="22"/>
                <w:szCs w:val="22"/>
              </w:rPr>
            </w:pPr>
          </w:p>
        </w:tc>
      </w:tr>
    </w:tbl>
    <w:p w14:paraId="5FA3A608" w14:textId="77777777" w:rsidR="005C6CAC" w:rsidRDefault="005C6CAC">
      <w:pPr>
        <w:rPr>
          <w:sz w:val="22"/>
          <w:szCs w:val="22"/>
        </w:rPr>
      </w:pPr>
    </w:p>
    <w:p w14:paraId="242573A0" w14:textId="77777777" w:rsidR="00947EAF" w:rsidRPr="005C7C91" w:rsidRDefault="00947EAF">
      <w:pPr>
        <w:rPr>
          <w:b/>
          <w:bCs/>
          <w:sz w:val="22"/>
          <w:szCs w:val="22"/>
        </w:rPr>
      </w:pPr>
    </w:p>
    <w:p w14:paraId="4BD1781F" w14:textId="77777777" w:rsidR="00947EAF" w:rsidRDefault="001C621E" w:rsidP="000856A5">
      <w:pPr>
        <w:outlineLvl w:val="0"/>
        <w:rPr>
          <w:b/>
          <w:bCs/>
          <w:sz w:val="22"/>
          <w:szCs w:val="22"/>
        </w:rPr>
      </w:pPr>
      <w:r>
        <w:rPr>
          <w:b/>
          <w:bCs/>
          <w:sz w:val="22"/>
          <w:szCs w:val="22"/>
        </w:rPr>
        <w:t>Final Grad</w:t>
      </w:r>
      <w:r w:rsidR="00556470">
        <w:rPr>
          <w:b/>
          <w:bCs/>
          <w:sz w:val="22"/>
          <w:szCs w:val="22"/>
        </w:rPr>
        <w:t xml:space="preserve">e </w:t>
      </w:r>
      <w:r>
        <w:rPr>
          <w:b/>
          <w:bCs/>
          <w:sz w:val="22"/>
          <w:szCs w:val="22"/>
        </w:rPr>
        <w:t>Distribution</w:t>
      </w:r>
      <w:r w:rsidR="00947EAF" w:rsidRPr="005C7C91">
        <w:rPr>
          <w:b/>
          <w:bCs/>
          <w:sz w:val="22"/>
          <w:szCs w:val="22"/>
        </w:rPr>
        <w:t>:</w:t>
      </w:r>
    </w:p>
    <w:p w14:paraId="3DFA238A" w14:textId="77777777" w:rsidR="007B2706" w:rsidRPr="005C7C91" w:rsidRDefault="007B2706" w:rsidP="007B2706">
      <w:pPr>
        <w:rPr>
          <w:b/>
          <w:bCs/>
          <w:sz w:val="22"/>
          <w:szCs w:val="22"/>
        </w:rPr>
      </w:pPr>
    </w:p>
    <w:p w14:paraId="40323CA6" w14:textId="77777777" w:rsidR="007B2706" w:rsidRDefault="007B2706" w:rsidP="007B2706">
      <w:pPr>
        <w:numPr>
          <w:ilvl w:val="0"/>
          <w:numId w:val="2"/>
        </w:numPr>
        <w:rPr>
          <w:sz w:val="22"/>
          <w:szCs w:val="22"/>
        </w:rPr>
      </w:pPr>
      <w:r>
        <w:rPr>
          <w:sz w:val="22"/>
          <w:szCs w:val="22"/>
        </w:rPr>
        <w:t>Paper 1…………………………………………………...</w:t>
      </w:r>
      <w:r>
        <w:rPr>
          <w:sz w:val="22"/>
          <w:szCs w:val="22"/>
        </w:rPr>
        <w:tab/>
        <w:t>10%</w:t>
      </w:r>
    </w:p>
    <w:p w14:paraId="624D8C23" w14:textId="77777777" w:rsidR="007B2706" w:rsidRDefault="007B2706" w:rsidP="007B2706">
      <w:pPr>
        <w:numPr>
          <w:ilvl w:val="0"/>
          <w:numId w:val="2"/>
        </w:numPr>
        <w:rPr>
          <w:sz w:val="22"/>
          <w:szCs w:val="22"/>
        </w:rPr>
      </w:pPr>
      <w:r>
        <w:rPr>
          <w:sz w:val="22"/>
          <w:szCs w:val="22"/>
        </w:rPr>
        <w:t>Paper 2…………………………………………………..</w:t>
      </w:r>
      <w:r>
        <w:rPr>
          <w:sz w:val="22"/>
          <w:szCs w:val="22"/>
        </w:rPr>
        <w:tab/>
        <w:t>15%</w:t>
      </w:r>
    </w:p>
    <w:p w14:paraId="540600C4" w14:textId="77777777" w:rsidR="007B2706" w:rsidRDefault="007B2706" w:rsidP="007B2706">
      <w:pPr>
        <w:numPr>
          <w:ilvl w:val="0"/>
          <w:numId w:val="2"/>
        </w:numPr>
        <w:rPr>
          <w:sz w:val="22"/>
          <w:szCs w:val="22"/>
        </w:rPr>
      </w:pPr>
      <w:r>
        <w:rPr>
          <w:sz w:val="22"/>
          <w:szCs w:val="22"/>
        </w:rPr>
        <w:t>Research Proposal……………………………………….</w:t>
      </w:r>
      <w:r>
        <w:rPr>
          <w:sz w:val="22"/>
          <w:szCs w:val="22"/>
        </w:rPr>
        <w:tab/>
        <w:t>5%</w:t>
      </w:r>
    </w:p>
    <w:p w14:paraId="0558482E" w14:textId="77777777" w:rsidR="007B2706" w:rsidRDefault="007B2706" w:rsidP="007B2706">
      <w:pPr>
        <w:numPr>
          <w:ilvl w:val="0"/>
          <w:numId w:val="2"/>
        </w:numPr>
        <w:rPr>
          <w:sz w:val="22"/>
          <w:szCs w:val="22"/>
        </w:rPr>
      </w:pPr>
      <w:r>
        <w:rPr>
          <w:sz w:val="22"/>
          <w:szCs w:val="22"/>
        </w:rPr>
        <w:t>Annotated Bibliography…………………………………</w:t>
      </w:r>
      <w:r>
        <w:rPr>
          <w:sz w:val="22"/>
          <w:szCs w:val="22"/>
        </w:rPr>
        <w:tab/>
        <w:t>10%</w:t>
      </w:r>
    </w:p>
    <w:p w14:paraId="26D5D28C" w14:textId="77777777" w:rsidR="007B2706" w:rsidRDefault="007B2706" w:rsidP="007B2706">
      <w:pPr>
        <w:numPr>
          <w:ilvl w:val="0"/>
          <w:numId w:val="2"/>
        </w:numPr>
        <w:rPr>
          <w:sz w:val="22"/>
          <w:szCs w:val="22"/>
        </w:rPr>
      </w:pPr>
      <w:r>
        <w:rPr>
          <w:sz w:val="22"/>
          <w:szCs w:val="22"/>
        </w:rPr>
        <w:t>Paper 3…………………………………………………..</w:t>
      </w:r>
      <w:r>
        <w:rPr>
          <w:sz w:val="22"/>
          <w:szCs w:val="22"/>
        </w:rPr>
        <w:tab/>
        <w:t>40%</w:t>
      </w:r>
    </w:p>
    <w:p w14:paraId="73FB036C" w14:textId="77777777" w:rsidR="007B2706" w:rsidRDefault="007B2706" w:rsidP="007B2706">
      <w:pPr>
        <w:numPr>
          <w:ilvl w:val="0"/>
          <w:numId w:val="2"/>
        </w:numPr>
        <w:rPr>
          <w:sz w:val="22"/>
          <w:szCs w:val="22"/>
        </w:rPr>
      </w:pPr>
      <w:r>
        <w:rPr>
          <w:sz w:val="22"/>
          <w:szCs w:val="22"/>
        </w:rPr>
        <w:t>Class Participation</w:t>
      </w:r>
      <w:r w:rsidR="00C207D4">
        <w:rPr>
          <w:sz w:val="22"/>
          <w:szCs w:val="22"/>
        </w:rPr>
        <w:t xml:space="preserve"> (including oral presentation)</w:t>
      </w:r>
      <w:r>
        <w:rPr>
          <w:sz w:val="22"/>
          <w:szCs w:val="22"/>
        </w:rPr>
        <w:t>……….</w:t>
      </w:r>
      <w:r>
        <w:rPr>
          <w:sz w:val="22"/>
          <w:szCs w:val="22"/>
        </w:rPr>
        <w:tab/>
        <w:t>15%</w:t>
      </w:r>
    </w:p>
    <w:p w14:paraId="7FBF39C5" w14:textId="77777777" w:rsidR="007B2706" w:rsidRPr="004D6688" w:rsidRDefault="007B2706" w:rsidP="007B2706">
      <w:pPr>
        <w:numPr>
          <w:ilvl w:val="0"/>
          <w:numId w:val="2"/>
        </w:numPr>
        <w:rPr>
          <w:sz w:val="22"/>
          <w:szCs w:val="22"/>
        </w:rPr>
      </w:pPr>
      <w:r>
        <w:rPr>
          <w:sz w:val="22"/>
          <w:szCs w:val="22"/>
        </w:rPr>
        <w:t>Final Exam………………………………………………</w:t>
      </w:r>
      <w:r>
        <w:rPr>
          <w:sz w:val="22"/>
          <w:szCs w:val="22"/>
        </w:rPr>
        <w:tab/>
        <w:t>5%</w:t>
      </w:r>
    </w:p>
    <w:p w14:paraId="66183E5D" w14:textId="77777777" w:rsidR="007B2706" w:rsidRPr="001127C1" w:rsidRDefault="007B2706" w:rsidP="007B2706">
      <w:pPr>
        <w:rPr>
          <w:sz w:val="22"/>
        </w:rPr>
      </w:pPr>
      <w:r>
        <w:rPr>
          <w:sz w:val="22"/>
        </w:rPr>
        <w:softHyphen/>
      </w:r>
      <w:r>
        <w:rPr>
          <w:sz w:val="22"/>
        </w:rPr>
        <w:softHyphen/>
      </w:r>
      <w:r>
        <w:rPr>
          <w:sz w:val="22"/>
        </w:rPr>
        <w:softHyphen/>
      </w:r>
      <w:r>
        <w:rPr>
          <w:sz w:val="22"/>
        </w:rPr>
        <w:softHyphen/>
      </w:r>
    </w:p>
    <w:p w14:paraId="4B1D631B" w14:textId="77777777" w:rsidR="008831D8" w:rsidRPr="005C7C91" w:rsidRDefault="008831D8">
      <w:pPr>
        <w:rPr>
          <w:b/>
          <w:bCs/>
          <w:sz w:val="22"/>
          <w:szCs w:val="22"/>
        </w:rPr>
      </w:pPr>
    </w:p>
    <w:p w14:paraId="416FDD2C" w14:textId="77777777" w:rsidR="001127C1" w:rsidRDefault="00947EAF" w:rsidP="000856A5">
      <w:pPr>
        <w:outlineLvl w:val="0"/>
        <w:rPr>
          <w:sz w:val="22"/>
        </w:rPr>
      </w:pPr>
      <w:r w:rsidRPr="001C621E">
        <w:rPr>
          <w:sz w:val="22"/>
          <w:u w:val="single"/>
        </w:rPr>
        <w:t>Students please note</w:t>
      </w:r>
      <w:r w:rsidRPr="00180EDC">
        <w:rPr>
          <w:sz w:val="22"/>
        </w:rPr>
        <w:t xml:space="preserve">: </w:t>
      </w:r>
      <w:r w:rsidR="001C621E">
        <w:rPr>
          <w:sz w:val="22"/>
        </w:rPr>
        <w:t xml:space="preserve">Please bring pens, paper, syllabus, and required </w:t>
      </w:r>
      <w:r w:rsidR="007B2706">
        <w:rPr>
          <w:sz w:val="22"/>
        </w:rPr>
        <w:t>readings</w:t>
      </w:r>
      <w:r w:rsidR="001C621E">
        <w:rPr>
          <w:sz w:val="22"/>
        </w:rPr>
        <w:t xml:space="preserve"> to each class meeting</w:t>
      </w:r>
      <w:r w:rsidR="001C621E" w:rsidRPr="001C621E">
        <w:rPr>
          <w:b/>
          <w:sz w:val="22"/>
        </w:rPr>
        <w:t xml:space="preserve">. </w:t>
      </w:r>
      <w:r w:rsidRPr="001C621E">
        <w:rPr>
          <w:b/>
          <w:sz w:val="22"/>
        </w:rPr>
        <w:t xml:space="preserve"> </w:t>
      </w:r>
      <w:r w:rsidR="001127C1">
        <w:rPr>
          <w:sz w:val="22"/>
        </w:rPr>
        <w:softHyphen/>
      </w:r>
      <w:r w:rsidR="001127C1">
        <w:rPr>
          <w:sz w:val="22"/>
        </w:rPr>
        <w:softHyphen/>
      </w:r>
      <w:r w:rsidR="001127C1">
        <w:rPr>
          <w:sz w:val="22"/>
        </w:rPr>
        <w:softHyphen/>
      </w:r>
      <w:r w:rsidR="001127C1">
        <w:rPr>
          <w:sz w:val="22"/>
        </w:rPr>
        <w:softHyphen/>
      </w:r>
    </w:p>
    <w:p w14:paraId="7B84BD11" w14:textId="77777777" w:rsidR="00CC2881" w:rsidRPr="001127C1" w:rsidRDefault="00CC2881">
      <w:pPr>
        <w:rPr>
          <w:sz w:val="22"/>
        </w:rPr>
      </w:pPr>
    </w:p>
    <w:p w14:paraId="2E563E72" w14:textId="77777777" w:rsidR="008831D8" w:rsidRDefault="008831D8">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460"/>
      </w:tblGrid>
      <w:tr w:rsidR="00966124" w:rsidRPr="00180EDC" w14:paraId="3AD5B58A" w14:textId="77777777" w:rsidTr="006614FF">
        <w:trPr>
          <w:trHeight w:val="90"/>
        </w:trPr>
        <w:tc>
          <w:tcPr>
            <w:tcW w:w="1188" w:type="dxa"/>
          </w:tcPr>
          <w:p w14:paraId="3DA66C43" w14:textId="77777777" w:rsidR="00966124" w:rsidRPr="00180EDC" w:rsidRDefault="00966124" w:rsidP="006614FF">
            <w:pPr>
              <w:rPr>
                <w:sz w:val="22"/>
              </w:rPr>
            </w:pPr>
          </w:p>
        </w:tc>
        <w:tc>
          <w:tcPr>
            <w:tcW w:w="8460" w:type="dxa"/>
          </w:tcPr>
          <w:p w14:paraId="34941FCE" w14:textId="77777777" w:rsidR="00966124" w:rsidRDefault="00966124" w:rsidP="006614FF">
            <w:pPr>
              <w:rPr>
                <w:sz w:val="22"/>
              </w:rPr>
            </w:pPr>
          </w:p>
          <w:p w14:paraId="3194F708" w14:textId="77777777" w:rsidR="00966124" w:rsidRPr="0035314F" w:rsidRDefault="00966124" w:rsidP="006614FF">
            <w:pPr>
              <w:jc w:val="center"/>
              <w:rPr>
                <w:rFonts w:ascii="Comic Sans MS" w:hAnsi="Comic Sans MS"/>
                <w:sz w:val="22"/>
              </w:rPr>
            </w:pPr>
            <w:r>
              <w:rPr>
                <w:rFonts w:ascii="Comic Sans MS" w:hAnsi="Comic Sans MS"/>
                <w:sz w:val="22"/>
              </w:rPr>
              <w:t>Week 1</w:t>
            </w:r>
          </w:p>
        </w:tc>
      </w:tr>
      <w:tr w:rsidR="00966124" w:rsidRPr="00180EDC" w14:paraId="7564390E" w14:textId="77777777" w:rsidTr="006614FF">
        <w:trPr>
          <w:trHeight w:val="90"/>
        </w:trPr>
        <w:tc>
          <w:tcPr>
            <w:tcW w:w="1188" w:type="dxa"/>
          </w:tcPr>
          <w:p w14:paraId="33A23B7C" w14:textId="77777777" w:rsidR="00966124" w:rsidRPr="00180EDC" w:rsidRDefault="00966124" w:rsidP="006614FF">
            <w:pPr>
              <w:rPr>
                <w:sz w:val="22"/>
              </w:rPr>
            </w:pPr>
            <w:r>
              <w:rPr>
                <w:sz w:val="22"/>
              </w:rPr>
              <w:t>M 8/31</w:t>
            </w:r>
          </w:p>
        </w:tc>
        <w:tc>
          <w:tcPr>
            <w:tcW w:w="8460" w:type="dxa"/>
          </w:tcPr>
          <w:p w14:paraId="71D0E168" w14:textId="77777777" w:rsidR="00966124" w:rsidRPr="00180EDC" w:rsidRDefault="00966124" w:rsidP="006614FF">
            <w:pPr>
              <w:rPr>
                <w:sz w:val="22"/>
              </w:rPr>
            </w:pPr>
            <w:r w:rsidRPr="00180EDC">
              <w:rPr>
                <w:sz w:val="22"/>
              </w:rPr>
              <w:t xml:space="preserve">Introduction to course / Writing sample / </w:t>
            </w:r>
            <w:r>
              <w:rPr>
                <w:sz w:val="22"/>
              </w:rPr>
              <w:t>Expectations</w:t>
            </w:r>
            <w:r w:rsidRPr="00180EDC">
              <w:rPr>
                <w:sz w:val="22"/>
              </w:rPr>
              <w:t xml:space="preserve"> for </w:t>
            </w:r>
            <w:r>
              <w:rPr>
                <w:sz w:val="22"/>
              </w:rPr>
              <w:t>next class</w:t>
            </w:r>
            <w:r w:rsidRPr="00180EDC">
              <w:rPr>
                <w:sz w:val="22"/>
              </w:rPr>
              <w:t xml:space="preserve"> clarified</w:t>
            </w:r>
          </w:p>
        </w:tc>
      </w:tr>
      <w:tr w:rsidR="00966124" w:rsidRPr="00180EDC" w14:paraId="07F347B1" w14:textId="77777777" w:rsidTr="006614FF">
        <w:trPr>
          <w:trHeight w:val="90"/>
        </w:trPr>
        <w:tc>
          <w:tcPr>
            <w:tcW w:w="1188" w:type="dxa"/>
          </w:tcPr>
          <w:p w14:paraId="20EDCC0B" w14:textId="77777777" w:rsidR="00966124" w:rsidRDefault="00966124" w:rsidP="006614FF">
            <w:pPr>
              <w:rPr>
                <w:sz w:val="22"/>
              </w:rPr>
            </w:pPr>
            <w:r>
              <w:rPr>
                <w:sz w:val="22"/>
              </w:rPr>
              <w:t>W 9/2</w:t>
            </w:r>
          </w:p>
        </w:tc>
        <w:tc>
          <w:tcPr>
            <w:tcW w:w="8460" w:type="dxa"/>
          </w:tcPr>
          <w:p w14:paraId="5DB98282" w14:textId="77777777" w:rsidR="00966124" w:rsidRPr="00CC2881" w:rsidRDefault="00966124" w:rsidP="00966124">
            <w:pPr>
              <w:pStyle w:val="BodyText3"/>
              <w:autoSpaceDE/>
              <w:autoSpaceDN/>
              <w:adjustRightInd/>
              <w:rPr>
                <w:rFonts w:ascii="Times New Roman" w:hAnsi="Times New Roman" w:cs="Times New Roman"/>
                <w:b/>
              </w:rPr>
            </w:pPr>
            <w:r w:rsidRPr="00CC2881">
              <w:rPr>
                <w:rFonts w:ascii="Times New Roman" w:hAnsi="Times New Roman" w:cs="Times New Roman"/>
                <w:b/>
              </w:rPr>
              <w:t>Due: Informal Writing Assignments</w:t>
            </w:r>
          </w:p>
          <w:p w14:paraId="30D09E21" w14:textId="77777777" w:rsidR="00966124" w:rsidRPr="00CC2881" w:rsidRDefault="00966124" w:rsidP="00966124">
            <w:pPr>
              <w:pStyle w:val="BodyText3"/>
              <w:autoSpaceDE/>
              <w:autoSpaceDN/>
              <w:adjustRightInd/>
              <w:rPr>
                <w:rFonts w:ascii="Times New Roman" w:hAnsi="Times New Roman" w:cs="Times New Roman"/>
              </w:rPr>
            </w:pPr>
            <w:r w:rsidRPr="00CC2881">
              <w:rPr>
                <w:rFonts w:ascii="Times New Roman" w:hAnsi="Times New Roman" w:cs="Times New Roman"/>
              </w:rPr>
              <w:t xml:space="preserve">READING: from </w:t>
            </w:r>
            <w:r w:rsidRPr="00CC2881">
              <w:rPr>
                <w:rFonts w:ascii="Times New Roman" w:hAnsi="Times New Roman" w:cs="Times New Roman"/>
                <w:i/>
              </w:rPr>
              <w:t>The Bedford Handbook</w:t>
            </w:r>
            <w:r w:rsidRPr="00CC2881">
              <w:rPr>
                <w:rFonts w:ascii="Times New Roman" w:hAnsi="Times New Roman" w:cs="Times New Roman"/>
              </w:rPr>
              <w:t xml:space="preserve"> (BH), “Exploring, Planning, and Drafting” (11-49)</w:t>
            </w:r>
          </w:p>
          <w:p w14:paraId="4E4F16DA" w14:textId="77777777" w:rsidR="00966124" w:rsidRPr="00CC2881" w:rsidRDefault="00966124" w:rsidP="00966124">
            <w:pPr>
              <w:pStyle w:val="BodyText3"/>
              <w:autoSpaceDE/>
              <w:autoSpaceDN/>
              <w:adjustRightInd/>
              <w:rPr>
                <w:rFonts w:ascii="Times New Roman" w:hAnsi="Times New Roman" w:cs="Times New Roman"/>
              </w:rPr>
            </w:pPr>
            <w:r w:rsidRPr="00CC2881">
              <w:rPr>
                <w:rFonts w:ascii="Times New Roman" w:hAnsi="Times New Roman" w:cs="Times New Roman"/>
              </w:rPr>
              <w:t xml:space="preserve">          and “Reading and Writing Critically” (109-127).</w:t>
            </w:r>
          </w:p>
          <w:p w14:paraId="4B2C923F" w14:textId="77777777" w:rsidR="00CC2881" w:rsidRPr="00180EDC" w:rsidRDefault="00966124" w:rsidP="00CC2881">
            <w:pPr>
              <w:rPr>
                <w:sz w:val="22"/>
              </w:rPr>
            </w:pPr>
            <w:r w:rsidRPr="00CC2881">
              <w:rPr>
                <w:sz w:val="22"/>
                <w:szCs w:val="22"/>
              </w:rPr>
              <w:t>IN CLASS: introduction to using a reference handbook; discussion of Informal Writing Assignments; discussion about “active reading” and in-class handout.</w:t>
            </w:r>
          </w:p>
        </w:tc>
      </w:tr>
      <w:tr w:rsidR="00966124" w:rsidRPr="00180EDC" w14:paraId="6800EE58" w14:textId="77777777" w:rsidTr="006614FF">
        <w:tc>
          <w:tcPr>
            <w:tcW w:w="1188" w:type="dxa"/>
          </w:tcPr>
          <w:p w14:paraId="1B120BBF" w14:textId="77777777" w:rsidR="00966124" w:rsidRPr="00180EDC" w:rsidRDefault="00966124" w:rsidP="006614FF">
            <w:pPr>
              <w:rPr>
                <w:sz w:val="22"/>
              </w:rPr>
            </w:pPr>
          </w:p>
        </w:tc>
        <w:tc>
          <w:tcPr>
            <w:tcW w:w="8460" w:type="dxa"/>
          </w:tcPr>
          <w:p w14:paraId="1E596BF1" w14:textId="77777777" w:rsidR="00966124" w:rsidRDefault="00966124" w:rsidP="006614FF">
            <w:pPr>
              <w:rPr>
                <w:b/>
                <w:sz w:val="22"/>
              </w:rPr>
            </w:pPr>
          </w:p>
          <w:p w14:paraId="678EAFF3" w14:textId="77777777" w:rsidR="00966124" w:rsidRPr="0035314F" w:rsidRDefault="00966124" w:rsidP="006614FF">
            <w:pPr>
              <w:jc w:val="center"/>
              <w:rPr>
                <w:rFonts w:ascii="Comic Sans MS" w:hAnsi="Comic Sans MS"/>
                <w:sz w:val="22"/>
              </w:rPr>
            </w:pPr>
            <w:r>
              <w:rPr>
                <w:rFonts w:ascii="Comic Sans MS" w:hAnsi="Comic Sans MS"/>
                <w:sz w:val="22"/>
              </w:rPr>
              <w:t>Week 2</w:t>
            </w:r>
          </w:p>
        </w:tc>
      </w:tr>
      <w:tr w:rsidR="00966124" w:rsidRPr="00180EDC" w14:paraId="3A63FE0B" w14:textId="77777777" w:rsidTr="006614FF">
        <w:tc>
          <w:tcPr>
            <w:tcW w:w="1188" w:type="dxa"/>
          </w:tcPr>
          <w:p w14:paraId="06C4837C" w14:textId="77777777" w:rsidR="00966124" w:rsidRDefault="00966124" w:rsidP="006614FF">
            <w:pPr>
              <w:rPr>
                <w:sz w:val="22"/>
              </w:rPr>
            </w:pPr>
            <w:r>
              <w:rPr>
                <w:sz w:val="22"/>
              </w:rPr>
              <w:t>M</w:t>
            </w:r>
            <w:r w:rsidR="00CF3D3E">
              <w:rPr>
                <w:sz w:val="22"/>
              </w:rPr>
              <w:t xml:space="preserve"> </w:t>
            </w:r>
            <w:r>
              <w:rPr>
                <w:sz w:val="22"/>
              </w:rPr>
              <w:t>9/7</w:t>
            </w:r>
          </w:p>
        </w:tc>
        <w:tc>
          <w:tcPr>
            <w:tcW w:w="8460" w:type="dxa"/>
          </w:tcPr>
          <w:p w14:paraId="3BF4D389" w14:textId="77777777" w:rsidR="00966124" w:rsidRPr="00966124" w:rsidRDefault="00966124" w:rsidP="00966124">
            <w:pPr>
              <w:pStyle w:val="BodyText3"/>
              <w:autoSpaceDE/>
              <w:autoSpaceDN/>
              <w:adjustRightInd/>
              <w:rPr>
                <w:rFonts w:ascii="Times New Roman" w:hAnsi="Times New Roman" w:cs="Times New Roman"/>
              </w:rPr>
            </w:pPr>
            <w:r>
              <w:rPr>
                <w:rFonts w:ascii="Times New Roman" w:hAnsi="Times New Roman" w:cs="Times New Roman"/>
              </w:rPr>
              <w:t>NO CLASS – Labor Day</w:t>
            </w:r>
          </w:p>
        </w:tc>
      </w:tr>
      <w:tr w:rsidR="00966124" w:rsidRPr="00180EDC" w14:paraId="752AC80B" w14:textId="77777777" w:rsidTr="006614FF">
        <w:tc>
          <w:tcPr>
            <w:tcW w:w="1188" w:type="dxa"/>
          </w:tcPr>
          <w:p w14:paraId="2915CC95" w14:textId="77777777" w:rsidR="00966124" w:rsidRPr="00180EDC" w:rsidRDefault="00966124" w:rsidP="006614FF">
            <w:pPr>
              <w:rPr>
                <w:sz w:val="22"/>
              </w:rPr>
            </w:pPr>
            <w:r>
              <w:rPr>
                <w:sz w:val="22"/>
              </w:rPr>
              <w:t>W 9/9</w:t>
            </w:r>
          </w:p>
        </w:tc>
        <w:tc>
          <w:tcPr>
            <w:tcW w:w="8460" w:type="dxa"/>
          </w:tcPr>
          <w:p w14:paraId="445628C6" w14:textId="77777777" w:rsidR="00966124" w:rsidRPr="00CD51D7" w:rsidRDefault="00966124" w:rsidP="006614FF">
            <w:pPr>
              <w:pStyle w:val="BodyText3"/>
              <w:autoSpaceDE/>
              <w:autoSpaceDN/>
              <w:adjustRightInd/>
              <w:jc w:val="center"/>
              <w:rPr>
                <w:rFonts w:ascii="Times New Roman" w:hAnsi="Times New Roman" w:cs="Times New Roman"/>
                <w:b/>
                <w:i/>
                <w:u w:val="single"/>
              </w:rPr>
            </w:pPr>
            <w:r w:rsidRPr="00CD51D7">
              <w:rPr>
                <w:rFonts w:ascii="Times New Roman" w:hAnsi="Times New Roman" w:cs="Times New Roman"/>
                <w:b/>
                <w:i/>
                <w:u w:val="single"/>
              </w:rPr>
              <w:t>Music</w:t>
            </w:r>
          </w:p>
          <w:p w14:paraId="38671A0F" w14:textId="77777777" w:rsidR="00966124" w:rsidRPr="000A50D1" w:rsidRDefault="00966124" w:rsidP="006614FF">
            <w:pPr>
              <w:pStyle w:val="BodyText3"/>
              <w:autoSpaceDE/>
              <w:autoSpaceDN/>
              <w:adjustRightInd/>
              <w:rPr>
                <w:rFonts w:ascii="Times New Roman" w:hAnsi="Times New Roman" w:cs="Times New Roman"/>
              </w:rPr>
            </w:pPr>
            <w:r w:rsidRPr="000A50D1">
              <w:rPr>
                <w:rFonts w:ascii="Times New Roman" w:hAnsi="Times New Roman" w:cs="Times New Roman"/>
              </w:rPr>
              <w:t xml:space="preserve">READING: </w:t>
            </w:r>
          </w:p>
          <w:p w14:paraId="665F7B07" w14:textId="77777777" w:rsidR="00966124" w:rsidRPr="000A50D1" w:rsidRDefault="00966124" w:rsidP="006614FF">
            <w:pPr>
              <w:pStyle w:val="BodyText3"/>
              <w:autoSpaceDE/>
              <w:autoSpaceDN/>
              <w:adjustRightInd/>
              <w:rPr>
                <w:rFonts w:ascii="Times New Roman" w:hAnsi="Times New Roman" w:cs="Times New Roman"/>
              </w:rPr>
            </w:pPr>
            <w:r w:rsidRPr="000A50D1">
              <w:rPr>
                <w:rFonts w:ascii="Times New Roman" w:hAnsi="Times New Roman" w:cs="Times New Roman"/>
              </w:rPr>
              <w:t xml:space="preserve">          “The Price of the Ticket,” John Seabrook</w:t>
            </w:r>
          </w:p>
          <w:p w14:paraId="77FFA39E" w14:textId="77777777" w:rsidR="00966124" w:rsidRPr="000A50D1" w:rsidRDefault="00966124" w:rsidP="006614FF">
            <w:pPr>
              <w:pStyle w:val="BodyText3"/>
              <w:autoSpaceDE/>
              <w:autoSpaceDN/>
              <w:adjustRightInd/>
              <w:rPr>
                <w:rFonts w:ascii="Times New Roman" w:hAnsi="Times New Roman" w:cs="Times New Roman"/>
              </w:rPr>
            </w:pPr>
            <w:r w:rsidRPr="000A50D1">
              <w:rPr>
                <w:rFonts w:ascii="Times New Roman" w:hAnsi="Times New Roman" w:cs="Times New Roman"/>
              </w:rPr>
              <w:t xml:space="preserve">          “Some Like It Hot,” Lawrence </w:t>
            </w:r>
            <w:proofErr w:type="spellStart"/>
            <w:r w:rsidRPr="000A50D1">
              <w:rPr>
                <w:rFonts w:ascii="Times New Roman" w:hAnsi="Times New Roman" w:cs="Times New Roman"/>
              </w:rPr>
              <w:t>Lessig</w:t>
            </w:r>
            <w:proofErr w:type="spellEnd"/>
          </w:p>
          <w:p w14:paraId="2534C9B4" w14:textId="77777777" w:rsidR="00966124" w:rsidRPr="00C81F64" w:rsidRDefault="00966124" w:rsidP="006614FF">
            <w:pPr>
              <w:rPr>
                <w:sz w:val="22"/>
              </w:rPr>
            </w:pPr>
            <w:r w:rsidRPr="000A50D1">
              <w:rPr>
                <w:sz w:val="22"/>
                <w:szCs w:val="22"/>
              </w:rPr>
              <w:t xml:space="preserve">IN CLASS: discussion of Seabrook and </w:t>
            </w:r>
            <w:proofErr w:type="spellStart"/>
            <w:r w:rsidRPr="000A50D1">
              <w:rPr>
                <w:sz w:val="22"/>
                <w:szCs w:val="22"/>
              </w:rPr>
              <w:t>Lessig</w:t>
            </w:r>
            <w:proofErr w:type="spellEnd"/>
            <w:r w:rsidR="00901158">
              <w:t xml:space="preserve">; </w:t>
            </w:r>
            <w:r w:rsidR="00901158" w:rsidRPr="00C53586">
              <w:rPr>
                <w:sz w:val="22"/>
                <w:szCs w:val="22"/>
              </w:rPr>
              <w:t>practicing the analytical process.</w:t>
            </w:r>
          </w:p>
        </w:tc>
      </w:tr>
      <w:tr w:rsidR="00966124" w:rsidRPr="00180EDC" w14:paraId="42E68475" w14:textId="77777777" w:rsidTr="006614FF">
        <w:tc>
          <w:tcPr>
            <w:tcW w:w="1188" w:type="dxa"/>
          </w:tcPr>
          <w:p w14:paraId="05493D0B" w14:textId="77777777" w:rsidR="00966124" w:rsidRDefault="00966124" w:rsidP="006614FF">
            <w:pPr>
              <w:rPr>
                <w:sz w:val="22"/>
              </w:rPr>
            </w:pPr>
            <w:proofErr w:type="spellStart"/>
            <w:r>
              <w:rPr>
                <w:sz w:val="22"/>
              </w:rPr>
              <w:t>Th</w:t>
            </w:r>
            <w:proofErr w:type="spellEnd"/>
            <w:r>
              <w:rPr>
                <w:sz w:val="22"/>
              </w:rPr>
              <w:t xml:space="preserve"> 9/10</w:t>
            </w:r>
          </w:p>
        </w:tc>
        <w:tc>
          <w:tcPr>
            <w:tcW w:w="8460" w:type="dxa"/>
          </w:tcPr>
          <w:p w14:paraId="65B789F6" w14:textId="77777777" w:rsidR="00966124" w:rsidRDefault="00966124" w:rsidP="00966124">
            <w:pPr>
              <w:pStyle w:val="BodyText3"/>
              <w:autoSpaceDE/>
              <w:autoSpaceDN/>
              <w:adjustRightInd/>
              <w:rPr>
                <w:rFonts w:ascii="Times New Roman" w:hAnsi="Times New Roman" w:cs="Times New Roman"/>
              </w:rPr>
            </w:pPr>
            <w:r>
              <w:rPr>
                <w:rFonts w:ascii="Times New Roman" w:hAnsi="Times New Roman" w:cs="Times New Roman"/>
              </w:rPr>
              <w:t>Classes Follow a Monday Schedule</w:t>
            </w:r>
          </w:p>
          <w:p w14:paraId="4D34A0B2" w14:textId="77777777" w:rsidR="00966124" w:rsidRPr="0094276C" w:rsidRDefault="00966124" w:rsidP="00966124">
            <w:pPr>
              <w:jc w:val="center"/>
              <w:rPr>
                <w:b/>
                <w:i/>
                <w:sz w:val="22"/>
                <w:u w:val="single"/>
              </w:rPr>
            </w:pPr>
            <w:r w:rsidRPr="0094276C">
              <w:rPr>
                <w:b/>
                <w:i/>
                <w:sz w:val="22"/>
                <w:u w:val="single"/>
              </w:rPr>
              <w:t>Video Games</w:t>
            </w:r>
          </w:p>
          <w:p w14:paraId="7705AFF1" w14:textId="77777777" w:rsidR="00966124" w:rsidRPr="00966124" w:rsidRDefault="00966124" w:rsidP="00966124">
            <w:pPr>
              <w:rPr>
                <w:sz w:val="22"/>
              </w:rPr>
            </w:pPr>
            <w:r w:rsidRPr="00966124">
              <w:rPr>
                <w:sz w:val="22"/>
              </w:rPr>
              <w:t xml:space="preserve">READING: </w:t>
            </w:r>
          </w:p>
          <w:p w14:paraId="303BA43E" w14:textId="77777777" w:rsidR="00966124" w:rsidRPr="00966124" w:rsidRDefault="00966124" w:rsidP="00966124">
            <w:pPr>
              <w:rPr>
                <w:sz w:val="22"/>
              </w:rPr>
            </w:pPr>
            <w:r w:rsidRPr="00966124">
              <w:rPr>
                <w:sz w:val="22"/>
              </w:rPr>
              <w:t xml:space="preserve">          “Sex, Violence and Video Games,” Mitch </w:t>
            </w:r>
            <w:proofErr w:type="spellStart"/>
            <w:r w:rsidRPr="00966124">
              <w:rPr>
                <w:sz w:val="22"/>
              </w:rPr>
              <w:t>Krpata</w:t>
            </w:r>
            <w:proofErr w:type="spellEnd"/>
            <w:r w:rsidRPr="00966124">
              <w:rPr>
                <w:sz w:val="22"/>
              </w:rPr>
              <w:t xml:space="preserve"> </w:t>
            </w:r>
          </w:p>
          <w:p w14:paraId="7B18A361" w14:textId="77777777" w:rsidR="00966124" w:rsidRPr="00966124" w:rsidRDefault="00966124" w:rsidP="00966124">
            <w:pPr>
              <w:rPr>
                <w:sz w:val="22"/>
              </w:rPr>
            </w:pPr>
            <w:r w:rsidRPr="00966124">
              <w:rPr>
                <w:sz w:val="22"/>
              </w:rPr>
              <w:t xml:space="preserve">          “Not a Hater, Just </w:t>
            </w:r>
            <w:proofErr w:type="spellStart"/>
            <w:r w:rsidRPr="00966124">
              <w:rPr>
                <w:sz w:val="22"/>
              </w:rPr>
              <w:t>Keepin</w:t>
            </w:r>
            <w:proofErr w:type="spellEnd"/>
            <w:r w:rsidRPr="00966124">
              <w:rPr>
                <w:sz w:val="22"/>
              </w:rPr>
              <w:t>’ It Real: The Importance of Race- and Gender-Based Game</w:t>
            </w:r>
          </w:p>
          <w:p w14:paraId="7B40BDAA" w14:textId="77777777" w:rsidR="00966124" w:rsidRPr="00966124" w:rsidRDefault="00966124" w:rsidP="00966124">
            <w:pPr>
              <w:rPr>
                <w:sz w:val="22"/>
              </w:rPr>
            </w:pPr>
            <w:r w:rsidRPr="00966124">
              <w:rPr>
                <w:sz w:val="22"/>
              </w:rPr>
              <w:t xml:space="preserve">          Studies,” David J. Leonard</w:t>
            </w:r>
          </w:p>
          <w:p w14:paraId="7DB925A7" w14:textId="77777777" w:rsidR="00966124" w:rsidRPr="00966124" w:rsidRDefault="00966124" w:rsidP="00901158">
            <w:pPr>
              <w:pStyle w:val="BodyText3"/>
              <w:autoSpaceDE/>
              <w:autoSpaceDN/>
              <w:adjustRightInd/>
              <w:rPr>
                <w:rFonts w:ascii="Times New Roman" w:hAnsi="Times New Roman" w:cs="Times New Roman"/>
              </w:rPr>
            </w:pPr>
            <w:r w:rsidRPr="00966124">
              <w:rPr>
                <w:rFonts w:ascii="Times New Roman" w:hAnsi="Times New Roman" w:cs="Times New Roman"/>
              </w:rPr>
              <w:t xml:space="preserve">IN CLASS: discussion of </w:t>
            </w:r>
            <w:proofErr w:type="spellStart"/>
            <w:r w:rsidRPr="00966124">
              <w:rPr>
                <w:rFonts w:ascii="Times New Roman" w:hAnsi="Times New Roman" w:cs="Times New Roman"/>
              </w:rPr>
              <w:t>Krpata</w:t>
            </w:r>
            <w:proofErr w:type="spellEnd"/>
            <w:r w:rsidRPr="00966124">
              <w:rPr>
                <w:rFonts w:ascii="Times New Roman" w:hAnsi="Times New Roman" w:cs="Times New Roman"/>
              </w:rPr>
              <w:t xml:space="preserve"> and Leonard</w:t>
            </w:r>
            <w:r w:rsidR="00901158">
              <w:rPr>
                <w:rFonts w:ascii="Times New Roman" w:hAnsi="Times New Roman" w:cs="Times New Roman"/>
              </w:rPr>
              <w:t>; moving from analysis to synthesis.</w:t>
            </w:r>
          </w:p>
        </w:tc>
      </w:tr>
      <w:tr w:rsidR="00966124" w:rsidRPr="00180EDC" w14:paraId="28F08AF4" w14:textId="77777777" w:rsidTr="006614FF">
        <w:tc>
          <w:tcPr>
            <w:tcW w:w="1188" w:type="dxa"/>
          </w:tcPr>
          <w:p w14:paraId="20746209" w14:textId="77777777" w:rsidR="00966124" w:rsidRPr="00180EDC" w:rsidRDefault="00966124" w:rsidP="006614FF">
            <w:pPr>
              <w:rPr>
                <w:sz w:val="22"/>
              </w:rPr>
            </w:pPr>
          </w:p>
        </w:tc>
        <w:tc>
          <w:tcPr>
            <w:tcW w:w="8460" w:type="dxa"/>
          </w:tcPr>
          <w:p w14:paraId="2BE1AB78" w14:textId="77777777" w:rsidR="00966124" w:rsidRDefault="00966124" w:rsidP="006614FF">
            <w:pPr>
              <w:pStyle w:val="Heading4"/>
              <w:rPr>
                <w:rFonts w:ascii="Times New Roman" w:hAnsi="Times New Roman"/>
              </w:rPr>
            </w:pPr>
          </w:p>
          <w:p w14:paraId="0B7BD6EA" w14:textId="77777777" w:rsidR="00966124" w:rsidRPr="0035314F" w:rsidRDefault="00966124" w:rsidP="006614FF">
            <w:pPr>
              <w:jc w:val="center"/>
              <w:rPr>
                <w:rFonts w:ascii="Comic Sans MS" w:hAnsi="Comic Sans MS"/>
                <w:sz w:val="22"/>
                <w:szCs w:val="22"/>
              </w:rPr>
            </w:pPr>
            <w:r w:rsidRPr="0035314F">
              <w:rPr>
                <w:rFonts w:ascii="Comic Sans MS" w:hAnsi="Comic Sans MS"/>
                <w:sz w:val="22"/>
                <w:szCs w:val="22"/>
              </w:rPr>
              <w:t>Week 3</w:t>
            </w:r>
          </w:p>
        </w:tc>
      </w:tr>
      <w:tr w:rsidR="00966124" w:rsidRPr="00180EDC" w14:paraId="59B40EEF" w14:textId="77777777" w:rsidTr="006614FF">
        <w:tc>
          <w:tcPr>
            <w:tcW w:w="1188" w:type="dxa"/>
          </w:tcPr>
          <w:p w14:paraId="2F0F721B" w14:textId="77777777" w:rsidR="00966124" w:rsidRPr="00180EDC" w:rsidRDefault="00CF3D3E" w:rsidP="006614FF">
            <w:pPr>
              <w:rPr>
                <w:sz w:val="22"/>
              </w:rPr>
            </w:pPr>
            <w:r>
              <w:rPr>
                <w:sz w:val="22"/>
              </w:rPr>
              <w:t>M 9/14</w:t>
            </w:r>
          </w:p>
        </w:tc>
        <w:tc>
          <w:tcPr>
            <w:tcW w:w="8460" w:type="dxa"/>
          </w:tcPr>
          <w:p w14:paraId="7E9949E0" w14:textId="77777777" w:rsidR="00966124" w:rsidRPr="0094276C" w:rsidRDefault="00CF3D3E" w:rsidP="006614FF">
            <w:pPr>
              <w:rPr>
                <w:sz w:val="22"/>
                <w:szCs w:val="22"/>
              </w:rPr>
            </w:pPr>
            <w:r>
              <w:rPr>
                <w:sz w:val="22"/>
                <w:szCs w:val="22"/>
              </w:rPr>
              <w:t>NO CLASS</w:t>
            </w:r>
          </w:p>
        </w:tc>
      </w:tr>
      <w:tr w:rsidR="00966124" w:rsidRPr="00180EDC" w14:paraId="36106154" w14:textId="77777777" w:rsidTr="006614FF">
        <w:tc>
          <w:tcPr>
            <w:tcW w:w="1188" w:type="dxa"/>
          </w:tcPr>
          <w:p w14:paraId="6BADCAB4" w14:textId="77777777" w:rsidR="00966124" w:rsidRPr="00180EDC" w:rsidRDefault="00CF3D3E" w:rsidP="006614FF">
            <w:pPr>
              <w:rPr>
                <w:sz w:val="22"/>
              </w:rPr>
            </w:pPr>
            <w:r>
              <w:rPr>
                <w:sz w:val="22"/>
              </w:rPr>
              <w:t>W 9/16</w:t>
            </w:r>
          </w:p>
        </w:tc>
        <w:tc>
          <w:tcPr>
            <w:tcW w:w="8460" w:type="dxa"/>
          </w:tcPr>
          <w:p w14:paraId="05463A1B" w14:textId="77777777" w:rsidR="00CF3D3E" w:rsidRPr="0094276C" w:rsidRDefault="00CF3D3E" w:rsidP="00CF3D3E">
            <w:pPr>
              <w:jc w:val="center"/>
              <w:rPr>
                <w:b/>
                <w:i/>
                <w:sz w:val="22"/>
                <w:u w:val="single"/>
              </w:rPr>
            </w:pPr>
            <w:r>
              <w:rPr>
                <w:b/>
                <w:i/>
                <w:sz w:val="22"/>
                <w:u w:val="single"/>
              </w:rPr>
              <w:t>Film</w:t>
            </w:r>
          </w:p>
          <w:p w14:paraId="722FC1B2" w14:textId="77777777" w:rsidR="00CF3D3E" w:rsidRDefault="00CF3D3E" w:rsidP="00CF3D3E">
            <w:pPr>
              <w:rPr>
                <w:sz w:val="22"/>
              </w:rPr>
            </w:pPr>
            <w:r>
              <w:rPr>
                <w:sz w:val="22"/>
              </w:rPr>
              <w:t xml:space="preserve">READING: </w:t>
            </w:r>
          </w:p>
          <w:p w14:paraId="2D26CA18" w14:textId="77777777" w:rsidR="00CF3D3E" w:rsidRDefault="00CF3D3E" w:rsidP="00CF3D3E">
            <w:pPr>
              <w:rPr>
                <w:sz w:val="22"/>
              </w:rPr>
            </w:pPr>
            <w:r>
              <w:rPr>
                <w:sz w:val="22"/>
              </w:rPr>
              <w:t xml:space="preserve">          “The Immorality of Horror Films,” </w:t>
            </w:r>
            <w:proofErr w:type="spellStart"/>
            <w:r>
              <w:rPr>
                <w:sz w:val="22"/>
              </w:rPr>
              <w:t>Gianluca</w:t>
            </w:r>
            <w:proofErr w:type="spellEnd"/>
            <w:r>
              <w:rPr>
                <w:sz w:val="22"/>
              </w:rPr>
              <w:t xml:space="preserve"> Di </w:t>
            </w:r>
            <w:proofErr w:type="spellStart"/>
            <w:r>
              <w:rPr>
                <w:sz w:val="22"/>
              </w:rPr>
              <w:t>Muzio</w:t>
            </w:r>
            <w:proofErr w:type="spellEnd"/>
          </w:p>
          <w:p w14:paraId="4423BB15" w14:textId="77777777" w:rsidR="00CF3D3E" w:rsidRPr="0094276C" w:rsidRDefault="00CF3D3E" w:rsidP="00CF3D3E">
            <w:pPr>
              <w:rPr>
                <w:sz w:val="22"/>
              </w:rPr>
            </w:pPr>
            <w:r>
              <w:rPr>
                <w:sz w:val="22"/>
              </w:rPr>
              <w:t xml:space="preserve">          “Why We Crave Horror Movies,” Stephen King</w:t>
            </w:r>
          </w:p>
          <w:p w14:paraId="29CCEF98" w14:textId="77777777" w:rsidR="00966124" w:rsidRPr="00CD51D7" w:rsidRDefault="00CF3D3E" w:rsidP="00CF3D3E">
            <w:pPr>
              <w:rPr>
                <w:sz w:val="22"/>
                <w:szCs w:val="22"/>
              </w:rPr>
            </w:pPr>
            <w:r>
              <w:rPr>
                <w:sz w:val="22"/>
              </w:rPr>
              <w:t xml:space="preserve">IN CLASS: discussion of Di </w:t>
            </w:r>
            <w:proofErr w:type="spellStart"/>
            <w:r>
              <w:rPr>
                <w:sz w:val="22"/>
              </w:rPr>
              <w:t>Muzio</w:t>
            </w:r>
            <w:proofErr w:type="spellEnd"/>
            <w:r>
              <w:rPr>
                <w:sz w:val="22"/>
              </w:rPr>
              <w:t xml:space="preserve"> and King;</w:t>
            </w:r>
            <w:r w:rsidR="00901158">
              <w:rPr>
                <w:sz w:val="22"/>
              </w:rPr>
              <w:t xml:space="preserve"> practice creating thesis statements;</w:t>
            </w:r>
            <w:r>
              <w:rPr>
                <w:sz w:val="22"/>
              </w:rPr>
              <w:t xml:space="preserve"> </w:t>
            </w:r>
            <w:r>
              <w:rPr>
                <w:b/>
                <w:sz w:val="22"/>
              </w:rPr>
              <w:t>Paper 1</w:t>
            </w:r>
            <w:r>
              <w:rPr>
                <w:sz w:val="22"/>
              </w:rPr>
              <w:t xml:space="preserve">, the Synthesis Essay, </w:t>
            </w:r>
            <w:r>
              <w:rPr>
                <w:b/>
                <w:sz w:val="22"/>
              </w:rPr>
              <w:t>assigned and discussed</w:t>
            </w:r>
            <w:r>
              <w:rPr>
                <w:sz w:val="22"/>
              </w:rPr>
              <w:t>.</w:t>
            </w:r>
          </w:p>
        </w:tc>
      </w:tr>
      <w:tr w:rsidR="00966124" w:rsidRPr="00180EDC" w14:paraId="5AC2C5B2" w14:textId="77777777" w:rsidTr="006614FF">
        <w:tc>
          <w:tcPr>
            <w:tcW w:w="1188" w:type="dxa"/>
          </w:tcPr>
          <w:p w14:paraId="2D729574" w14:textId="77777777" w:rsidR="00966124" w:rsidRDefault="00966124" w:rsidP="006614FF">
            <w:pPr>
              <w:rPr>
                <w:sz w:val="22"/>
              </w:rPr>
            </w:pPr>
          </w:p>
        </w:tc>
        <w:tc>
          <w:tcPr>
            <w:tcW w:w="8460" w:type="dxa"/>
          </w:tcPr>
          <w:p w14:paraId="1FDC56FD" w14:textId="77777777" w:rsidR="00966124" w:rsidRDefault="00966124" w:rsidP="006614FF">
            <w:pPr>
              <w:ind w:left="720" w:hanging="720"/>
              <w:rPr>
                <w:sz w:val="22"/>
              </w:rPr>
            </w:pPr>
          </w:p>
          <w:p w14:paraId="6301E533" w14:textId="77777777" w:rsidR="00966124" w:rsidRPr="007F72D2" w:rsidRDefault="00966124" w:rsidP="006614FF">
            <w:pPr>
              <w:jc w:val="center"/>
            </w:pPr>
            <w:r>
              <w:rPr>
                <w:rFonts w:ascii="Comic Sans MS" w:hAnsi="Comic Sans MS"/>
                <w:sz w:val="22"/>
              </w:rPr>
              <w:t>Week 4</w:t>
            </w:r>
          </w:p>
        </w:tc>
      </w:tr>
      <w:tr w:rsidR="00966124" w:rsidRPr="00180EDC" w14:paraId="04A24667" w14:textId="77777777" w:rsidTr="006614FF">
        <w:tc>
          <w:tcPr>
            <w:tcW w:w="1188" w:type="dxa"/>
          </w:tcPr>
          <w:p w14:paraId="7D271447" w14:textId="77777777" w:rsidR="00966124" w:rsidRDefault="00CF3D3E" w:rsidP="006614FF">
            <w:pPr>
              <w:rPr>
                <w:sz w:val="22"/>
              </w:rPr>
            </w:pPr>
            <w:r>
              <w:rPr>
                <w:sz w:val="22"/>
              </w:rPr>
              <w:t>M 9/21</w:t>
            </w:r>
          </w:p>
        </w:tc>
        <w:tc>
          <w:tcPr>
            <w:tcW w:w="8460" w:type="dxa"/>
          </w:tcPr>
          <w:p w14:paraId="5F41E718" w14:textId="77777777" w:rsidR="00CF3D3E" w:rsidRDefault="00CF3D3E" w:rsidP="00CF3D3E">
            <w:pPr>
              <w:ind w:left="720" w:hanging="720"/>
              <w:jc w:val="center"/>
              <w:rPr>
                <w:b/>
                <w:i/>
                <w:sz w:val="22"/>
                <w:u w:val="single"/>
              </w:rPr>
            </w:pPr>
            <w:r>
              <w:rPr>
                <w:b/>
                <w:i/>
                <w:sz w:val="22"/>
                <w:u w:val="single"/>
              </w:rPr>
              <w:t>Television</w:t>
            </w:r>
          </w:p>
          <w:p w14:paraId="7E4B74EF" w14:textId="77777777" w:rsidR="00CF3D3E" w:rsidRDefault="00CF3D3E" w:rsidP="00CF3D3E">
            <w:pPr>
              <w:ind w:left="720" w:hanging="720"/>
              <w:rPr>
                <w:sz w:val="22"/>
              </w:rPr>
            </w:pPr>
            <w:r>
              <w:rPr>
                <w:sz w:val="22"/>
              </w:rPr>
              <w:t>READING:</w:t>
            </w:r>
          </w:p>
          <w:p w14:paraId="2FD1E046" w14:textId="77777777" w:rsidR="00CF3D3E" w:rsidRDefault="00CF3D3E" w:rsidP="00CF3D3E">
            <w:pPr>
              <w:ind w:left="720" w:hanging="720"/>
              <w:rPr>
                <w:sz w:val="22"/>
              </w:rPr>
            </w:pPr>
            <w:r>
              <w:rPr>
                <w:sz w:val="22"/>
              </w:rPr>
              <w:t xml:space="preserve">          “Reality TV as </w:t>
            </w:r>
            <w:proofErr w:type="spellStart"/>
            <w:r>
              <w:rPr>
                <w:sz w:val="22"/>
              </w:rPr>
              <w:t>Advertainment</w:t>
            </w:r>
            <w:proofErr w:type="spellEnd"/>
            <w:r>
              <w:rPr>
                <w:sz w:val="22"/>
              </w:rPr>
              <w:t xml:space="preserve">,” June </w:t>
            </w:r>
            <w:proofErr w:type="spellStart"/>
            <w:r>
              <w:rPr>
                <w:sz w:val="22"/>
              </w:rPr>
              <w:t>Deery</w:t>
            </w:r>
            <w:proofErr w:type="spellEnd"/>
          </w:p>
          <w:p w14:paraId="2195A331" w14:textId="77777777" w:rsidR="00966124" w:rsidRPr="0094276C" w:rsidRDefault="00CF3D3E" w:rsidP="00CF3D3E">
            <w:pPr>
              <w:rPr>
                <w:sz w:val="22"/>
              </w:rPr>
            </w:pPr>
            <w:r>
              <w:rPr>
                <w:sz w:val="22"/>
              </w:rPr>
              <w:t xml:space="preserve">IN CLASS: discussion of </w:t>
            </w:r>
            <w:proofErr w:type="spellStart"/>
            <w:r>
              <w:rPr>
                <w:sz w:val="22"/>
              </w:rPr>
              <w:t>Deery</w:t>
            </w:r>
            <w:proofErr w:type="spellEnd"/>
            <w:r>
              <w:rPr>
                <w:sz w:val="22"/>
              </w:rPr>
              <w:t>;</w:t>
            </w:r>
            <w:r w:rsidR="00901158">
              <w:rPr>
                <w:sz w:val="22"/>
              </w:rPr>
              <w:t xml:space="preserve"> practice summarizing; </w:t>
            </w:r>
            <w:r>
              <w:rPr>
                <w:sz w:val="22"/>
              </w:rPr>
              <w:t>developing topics for Paper 1.</w:t>
            </w:r>
          </w:p>
        </w:tc>
      </w:tr>
      <w:tr w:rsidR="00966124" w:rsidRPr="00180EDC" w14:paraId="5B0A3A23" w14:textId="77777777" w:rsidTr="006614FF">
        <w:tc>
          <w:tcPr>
            <w:tcW w:w="1188" w:type="dxa"/>
          </w:tcPr>
          <w:p w14:paraId="6073885A" w14:textId="77777777" w:rsidR="00966124" w:rsidRPr="00180EDC" w:rsidRDefault="00CF3D3E" w:rsidP="006614FF">
            <w:pPr>
              <w:rPr>
                <w:sz w:val="22"/>
              </w:rPr>
            </w:pPr>
            <w:r>
              <w:rPr>
                <w:sz w:val="22"/>
              </w:rPr>
              <w:t>W 9/23</w:t>
            </w:r>
          </w:p>
        </w:tc>
        <w:tc>
          <w:tcPr>
            <w:tcW w:w="8460" w:type="dxa"/>
          </w:tcPr>
          <w:p w14:paraId="4B42C19B" w14:textId="77777777" w:rsidR="00966124" w:rsidRPr="00F11311" w:rsidRDefault="00CF3D3E" w:rsidP="006614FF">
            <w:pPr>
              <w:rPr>
                <w:sz w:val="22"/>
              </w:rPr>
            </w:pPr>
            <w:r>
              <w:rPr>
                <w:sz w:val="22"/>
              </w:rPr>
              <w:t>NO CLASS</w:t>
            </w:r>
          </w:p>
        </w:tc>
      </w:tr>
      <w:tr w:rsidR="00966124" w:rsidRPr="00180EDC" w14:paraId="7091AD00" w14:textId="77777777" w:rsidTr="006614FF">
        <w:tc>
          <w:tcPr>
            <w:tcW w:w="1188" w:type="dxa"/>
          </w:tcPr>
          <w:p w14:paraId="326540F5" w14:textId="77777777" w:rsidR="00966124" w:rsidRPr="00180EDC" w:rsidRDefault="00966124" w:rsidP="006614FF">
            <w:pPr>
              <w:rPr>
                <w:sz w:val="22"/>
              </w:rPr>
            </w:pPr>
          </w:p>
        </w:tc>
        <w:tc>
          <w:tcPr>
            <w:tcW w:w="8460" w:type="dxa"/>
          </w:tcPr>
          <w:p w14:paraId="7179D496" w14:textId="77777777" w:rsidR="00966124" w:rsidRDefault="00966124" w:rsidP="006614FF">
            <w:pPr>
              <w:rPr>
                <w:sz w:val="22"/>
              </w:rPr>
            </w:pPr>
          </w:p>
          <w:p w14:paraId="69DD79AC" w14:textId="77777777" w:rsidR="00966124" w:rsidRPr="00180EDC" w:rsidRDefault="00966124" w:rsidP="006614FF">
            <w:pPr>
              <w:jc w:val="center"/>
              <w:rPr>
                <w:sz w:val="22"/>
              </w:rPr>
            </w:pPr>
            <w:r>
              <w:rPr>
                <w:rFonts w:ascii="Comic Sans MS" w:hAnsi="Comic Sans MS"/>
                <w:sz w:val="22"/>
              </w:rPr>
              <w:t>Week 5</w:t>
            </w:r>
          </w:p>
        </w:tc>
      </w:tr>
      <w:tr w:rsidR="00966124" w:rsidRPr="00180EDC" w14:paraId="265BECE6" w14:textId="77777777" w:rsidTr="006614FF">
        <w:tc>
          <w:tcPr>
            <w:tcW w:w="1188" w:type="dxa"/>
          </w:tcPr>
          <w:p w14:paraId="1FA6B9F6" w14:textId="77777777" w:rsidR="00966124" w:rsidRPr="00180EDC" w:rsidRDefault="00CF3D3E" w:rsidP="006614FF">
            <w:pPr>
              <w:rPr>
                <w:sz w:val="22"/>
              </w:rPr>
            </w:pPr>
            <w:r>
              <w:rPr>
                <w:sz w:val="22"/>
              </w:rPr>
              <w:t>M 9/28</w:t>
            </w:r>
          </w:p>
        </w:tc>
        <w:tc>
          <w:tcPr>
            <w:tcW w:w="8460" w:type="dxa"/>
          </w:tcPr>
          <w:p w14:paraId="5A38C7A4" w14:textId="77777777" w:rsidR="00966124" w:rsidRDefault="00966124" w:rsidP="006614FF">
            <w:pPr>
              <w:rPr>
                <w:iCs/>
                <w:sz w:val="22"/>
              </w:rPr>
            </w:pPr>
            <w:r>
              <w:rPr>
                <w:iCs/>
                <w:sz w:val="22"/>
              </w:rPr>
              <w:t>BRING TO CLASS: hard copies of all the assigned articles.</w:t>
            </w:r>
          </w:p>
          <w:p w14:paraId="4F4FBE09" w14:textId="77777777" w:rsidR="00966124" w:rsidRDefault="00966124" w:rsidP="006614FF">
            <w:pPr>
              <w:rPr>
                <w:sz w:val="22"/>
              </w:rPr>
            </w:pPr>
            <w:r>
              <w:rPr>
                <w:sz w:val="22"/>
              </w:rPr>
              <w:t xml:space="preserve">READING: from BH, “Building Effective Paragraphs” (87-106), “Reading and Writing </w:t>
            </w:r>
          </w:p>
          <w:p w14:paraId="413A48D8" w14:textId="77777777" w:rsidR="00966124" w:rsidRDefault="00966124" w:rsidP="006614FF">
            <w:pPr>
              <w:rPr>
                <w:sz w:val="22"/>
              </w:rPr>
            </w:pPr>
            <w:r>
              <w:rPr>
                <w:sz w:val="22"/>
              </w:rPr>
              <w:t xml:space="preserve">          Arguments” (141-175), and “Citing Sources; Avoiding Plagiarism” (666-670).</w:t>
            </w:r>
          </w:p>
          <w:p w14:paraId="74095DAF" w14:textId="77777777" w:rsidR="00966124" w:rsidRPr="00F11311" w:rsidRDefault="00966124" w:rsidP="006614FF">
            <w:pPr>
              <w:rPr>
                <w:sz w:val="22"/>
              </w:rPr>
            </w:pPr>
            <w:r>
              <w:rPr>
                <w:sz w:val="22"/>
              </w:rPr>
              <w:t>IN CLASS: organizing and drafting a synthesis essay; reviewing the difference between quoting, summarizing and paraphrasing; generating workshop guidelines.</w:t>
            </w:r>
          </w:p>
        </w:tc>
      </w:tr>
      <w:tr w:rsidR="00966124" w:rsidRPr="00180EDC" w14:paraId="4EC74C9E" w14:textId="77777777" w:rsidTr="006614FF">
        <w:tc>
          <w:tcPr>
            <w:tcW w:w="1188" w:type="dxa"/>
          </w:tcPr>
          <w:p w14:paraId="2F9C03CE" w14:textId="77777777" w:rsidR="00966124" w:rsidRDefault="00CF3D3E" w:rsidP="006614FF">
            <w:pPr>
              <w:rPr>
                <w:sz w:val="22"/>
              </w:rPr>
            </w:pPr>
            <w:r>
              <w:rPr>
                <w:sz w:val="22"/>
              </w:rPr>
              <w:t>W 9/30</w:t>
            </w:r>
          </w:p>
        </w:tc>
        <w:tc>
          <w:tcPr>
            <w:tcW w:w="8460" w:type="dxa"/>
          </w:tcPr>
          <w:p w14:paraId="0F4ABDEC" w14:textId="77777777" w:rsidR="00966124" w:rsidRPr="008C39BE" w:rsidRDefault="00966124" w:rsidP="006614FF">
            <w:pPr>
              <w:rPr>
                <w:b/>
                <w:iCs/>
                <w:sz w:val="22"/>
              </w:rPr>
            </w:pPr>
            <w:r>
              <w:rPr>
                <w:b/>
                <w:iCs/>
                <w:sz w:val="22"/>
              </w:rPr>
              <w:t>DUE: four copies of a complete draft of Paper 1.</w:t>
            </w:r>
          </w:p>
          <w:p w14:paraId="4164B02C" w14:textId="77777777" w:rsidR="00966124" w:rsidRPr="00264EB9" w:rsidRDefault="00966124" w:rsidP="006614FF">
            <w:pPr>
              <w:rPr>
                <w:iCs/>
                <w:sz w:val="22"/>
              </w:rPr>
            </w:pPr>
            <w:r>
              <w:rPr>
                <w:sz w:val="22"/>
              </w:rPr>
              <w:t>IN CLASS: Writing Workshop</w:t>
            </w:r>
          </w:p>
        </w:tc>
      </w:tr>
      <w:tr w:rsidR="00966124" w:rsidRPr="00180EDC" w14:paraId="4188FB89" w14:textId="77777777" w:rsidTr="006614FF">
        <w:tc>
          <w:tcPr>
            <w:tcW w:w="1188" w:type="dxa"/>
          </w:tcPr>
          <w:p w14:paraId="4ED331EC" w14:textId="77777777" w:rsidR="00966124" w:rsidRDefault="00966124" w:rsidP="006614FF">
            <w:pPr>
              <w:rPr>
                <w:sz w:val="22"/>
              </w:rPr>
            </w:pPr>
          </w:p>
        </w:tc>
        <w:tc>
          <w:tcPr>
            <w:tcW w:w="8460" w:type="dxa"/>
          </w:tcPr>
          <w:p w14:paraId="172F137D" w14:textId="77777777" w:rsidR="00966124" w:rsidRDefault="00966124" w:rsidP="006614FF">
            <w:pPr>
              <w:rPr>
                <w:b/>
                <w:sz w:val="22"/>
              </w:rPr>
            </w:pPr>
          </w:p>
          <w:p w14:paraId="040B5358" w14:textId="77777777" w:rsidR="00966124" w:rsidRPr="00180EDC" w:rsidRDefault="00966124" w:rsidP="006614FF">
            <w:pPr>
              <w:jc w:val="center"/>
              <w:rPr>
                <w:b/>
                <w:sz w:val="22"/>
              </w:rPr>
            </w:pPr>
            <w:r>
              <w:rPr>
                <w:rFonts w:ascii="Comic Sans MS" w:hAnsi="Comic Sans MS"/>
                <w:sz w:val="22"/>
                <w:szCs w:val="22"/>
              </w:rPr>
              <w:t>Week 6</w:t>
            </w:r>
          </w:p>
        </w:tc>
      </w:tr>
      <w:tr w:rsidR="00966124" w:rsidRPr="00180EDC" w14:paraId="70E45629" w14:textId="77777777" w:rsidTr="006614FF">
        <w:tc>
          <w:tcPr>
            <w:tcW w:w="1188" w:type="dxa"/>
          </w:tcPr>
          <w:p w14:paraId="3F2682D2" w14:textId="77777777" w:rsidR="00966124" w:rsidRPr="00180EDC" w:rsidRDefault="00CF3D3E" w:rsidP="006614FF">
            <w:pPr>
              <w:rPr>
                <w:sz w:val="22"/>
              </w:rPr>
            </w:pPr>
            <w:r>
              <w:rPr>
                <w:sz w:val="22"/>
              </w:rPr>
              <w:t>M 10/5</w:t>
            </w:r>
          </w:p>
        </w:tc>
        <w:tc>
          <w:tcPr>
            <w:tcW w:w="8460" w:type="dxa"/>
          </w:tcPr>
          <w:p w14:paraId="43759A24" w14:textId="77777777" w:rsidR="00966124" w:rsidRDefault="00966124" w:rsidP="006614FF">
            <w:pPr>
              <w:rPr>
                <w:b/>
                <w:sz w:val="22"/>
              </w:rPr>
            </w:pPr>
            <w:r>
              <w:rPr>
                <w:b/>
                <w:sz w:val="22"/>
              </w:rPr>
              <w:t xml:space="preserve">DUE: Paper 1, the Synthesis Essay, revised after </w:t>
            </w:r>
            <w:r w:rsidR="00DD4672">
              <w:rPr>
                <w:b/>
                <w:sz w:val="22"/>
              </w:rPr>
              <w:t>Wednesday’s</w:t>
            </w:r>
            <w:r>
              <w:rPr>
                <w:b/>
                <w:sz w:val="22"/>
              </w:rPr>
              <w:t xml:space="preserve"> workshop.</w:t>
            </w:r>
          </w:p>
          <w:p w14:paraId="11A7277B" w14:textId="77777777" w:rsidR="00966124" w:rsidRDefault="00966124" w:rsidP="006614FF">
            <w:pPr>
              <w:ind w:left="720" w:hanging="720"/>
              <w:rPr>
                <w:sz w:val="22"/>
              </w:rPr>
            </w:pPr>
            <w:r>
              <w:rPr>
                <w:sz w:val="22"/>
              </w:rPr>
              <w:t xml:space="preserve">IN CLASS: </w:t>
            </w:r>
            <w:r>
              <w:rPr>
                <w:b/>
                <w:sz w:val="22"/>
              </w:rPr>
              <w:t>Paper 2</w:t>
            </w:r>
            <w:r>
              <w:rPr>
                <w:sz w:val="22"/>
              </w:rPr>
              <w:t xml:space="preserve">, the Multisource Essay, </w:t>
            </w:r>
            <w:r>
              <w:rPr>
                <w:b/>
                <w:sz w:val="22"/>
              </w:rPr>
              <w:t>assigned and discussed</w:t>
            </w:r>
            <w:r>
              <w:rPr>
                <w:sz w:val="22"/>
              </w:rPr>
              <w:t xml:space="preserve">; introduction to the </w:t>
            </w:r>
          </w:p>
          <w:p w14:paraId="54A24956" w14:textId="77777777" w:rsidR="00966124" w:rsidRPr="004405ED" w:rsidRDefault="00966124" w:rsidP="006614FF">
            <w:pPr>
              <w:rPr>
                <w:sz w:val="22"/>
              </w:rPr>
            </w:pPr>
            <w:r>
              <w:rPr>
                <w:sz w:val="22"/>
              </w:rPr>
              <w:t>research process; finding a research topic.</w:t>
            </w:r>
          </w:p>
        </w:tc>
      </w:tr>
      <w:tr w:rsidR="00966124" w:rsidRPr="00180EDC" w14:paraId="1593B214" w14:textId="77777777" w:rsidTr="006614FF">
        <w:trPr>
          <w:trHeight w:val="188"/>
        </w:trPr>
        <w:tc>
          <w:tcPr>
            <w:tcW w:w="1188" w:type="dxa"/>
          </w:tcPr>
          <w:p w14:paraId="02CA4EA5" w14:textId="77777777" w:rsidR="00966124" w:rsidRPr="00180EDC" w:rsidRDefault="00CF3D3E" w:rsidP="006614FF">
            <w:pPr>
              <w:rPr>
                <w:sz w:val="22"/>
              </w:rPr>
            </w:pPr>
            <w:r>
              <w:rPr>
                <w:sz w:val="22"/>
              </w:rPr>
              <w:t>W 10/7</w:t>
            </w:r>
          </w:p>
        </w:tc>
        <w:tc>
          <w:tcPr>
            <w:tcW w:w="8460" w:type="dxa"/>
          </w:tcPr>
          <w:p w14:paraId="2637CB36" w14:textId="77777777" w:rsidR="00966124" w:rsidRDefault="00966124" w:rsidP="006614FF">
            <w:pPr>
              <w:ind w:left="720" w:hanging="720"/>
              <w:rPr>
                <w:sz w:val="22"/>
              </w:rPr>
            </w:pPr>
            <w:r>
              <w:rPr>
                <w:sz w:val="22"/>
              </w:rPr>
              <w:t>LIBRARY VISIT</w:t>
            </w:r>
          </w:p>
          <w:p w14:paraId="457BA418" w14:textId="77777777" w:rsidR="00966124" w:rsidRDefault="00966124" w:rsidP="006614FF">
            <w:pPr>
              <w:ind w:left="720" w:hanging="720"/>
              <w:rPr>
                <w:sz w:val="22"/>
              </w:rPr>
            </w:pPr>
            <w:r>
              <w:rPr>
                <w:sz w:val="22"/>
              </w:rPr>
              <w:t>READING: from BH, “Thinking Like a Researcher” (515-530) and “Managing Information; Taking Notes Responsibly” (530-537).</w:t>
            </w:r>
          </w:p>
          <w:p w14:paraId="33531685" w14:textId="77777777" w:rsidR="00966124" w:rsidRPr="00180EDC" w:rsidRDefault="00966124" w:rsidP="006614FF">
            <w:pPr>
              <w:ind w:left="720" w:hanging="720"/>
              <w:rPr>
                <w:sz w:val="22"/>
              </w:rPr>
            </w:pPr>
            <w:r>
              <w:rPr>
                <w:sz w:val="22"/>
              </w:rPr>
              <w:t>IN CLASS: locating potential sources for Paper 2; narrowing down your research topic.</w:t>
            </w:r>
          </w:p>
        </w:tc>
      </w:tr>
      <w:tr w:rsidR="00966124" w:rsidRPr="00180EDC" w14:paraId="5B51B676" w14:textId="77777777" w:rsidTr="006614FF">
        <w:trPr>
          <w:trHeight w:val="188"/>
        </w:trPr>
        <w:tc>
          <w:tcPr>
            <w:tcW w:w="1188" w:type="dxa"/>
          </w:tcPr>
          <w:p w14:paraId="5E2360DC" w14:textId="77777777" w:rsidR="00966124" w:rsidRDefault="00966124" w:rsidP="006614FF">
            <w:pPr>
              <w:rPr>
                <w:sz w:val="22"/>
              </w:rPr>
            </w:pPr>
          </w:p>
        </w:tc>
        <w:tc>
          <w:tcPr>
            <w:tcW w:w="8460" w:type="dxa"/>
          </w:tcPr>
          <w:p w14:paraId="0E47CF96" w14:textId="77777777" w:rsidR="00966124" w:rsidRDefault="00966124" w:rsidP="006614FF">
            <w:pPr>
              <w:rPr>
                <w:sz w:val="22"/>
              </w:rPr>
            </w:pPr>
          </w:p>
          <w:p w14:paraId="73F3640A" w14:textId="77777777" w:rsidR="00966124" w:rsidRPr="00180EDC" w:rsidRDefault="00966124" w:rsidP="006614FF">
            <w:pPr>
              <w:jc w:val="center"/>
              <w:rPr>
                <w:sz w:val="22"/>
              </w:rPr>
            </w:pPr>
            <w:r>
              <w:rPr>
                <w:rFonts w:ascii="Comic Sans MS" w:hAnsi="Comic Sans MS"/>
                <w:sz w:val="22"/>
              </w:rPr>
              <w:t>Week 7</w:t>
            </w:r>
          </w:p>
        </w:tc>
      </w:tr>
      <w:tr w:rsidR="00966124" w:rsidRPr="00180EDC" w14:paraId="0F132930" w14:textId="77777777" w:rsidTr="006614FF">
        <w:trPr>
          <w:trHeight w:val="188"/>
        </w:trPr>
        <w:tc>
          <w:tcPr>
            <w:tcW w:w="1188" w:type="dxa"/>
          </w:tcPr>
          <w:p w14:paraId="68D1BD2F" w14:textId="77777777" w:rsidR="00966124" w:rsidRDefault="00CF3D3E" w:rsidP="006614FF">
            <w:pPr>
              <w:rPr>
                <w:sz w:val="22"/>
              </w:rPr>
            </w:pPr>
            <w:r>
              <w:rPr>
                <w:sz w:val="22"/>
              </w:rPr>
              <w:t>M 10/12</w:t>
            </w:r>
          </w:p>
        </w:tc>
        <w:tc>
          <w:tcPr>
            <w:tcW w:w="8460" w:type="dxa"/>
          </w:tcPr>
          <w:p w14:paraId="515398A1" w14:textId="77777777" w:rsidR="00966124" w:rsidRDefault="00CF3D3E" w:rsidP="006614FF">
            <w:pPr>
              <w:rPr>
                <w:sz w:val="22"/>
              </w:rPr>
            </w:pPr>
            <w:r>
              <w:rPr>
                <w:sz w:val="22"/>
              </w:rPr>
              <w:t>NO CLASS</w:t>
            </w:r>
          </w:p>
        </w:tc>
      </w:tr>
      <w:tr w:rsidR="00966124" w:rsidRPr="00180EDC" w14:paraId="1CED3992" w14:textId="77777777" w:rsidTr="006614FF">
        <w:trPr>
          <w:trHeight w:val="278"/>
        </w:trPr>
        <w:tc>
          <w:tcPr>
            <w:tcW w:w="1188" w:type="dxa"/>
          </w:tcPr>
          <w:p w14:paraId="6D1FE1F6" w14:textId="77777777" w:rsidR="00966124" w:rsidRPr="00180EDC" w:rsidRDefault="00CF3D3E" w:rsidP="006614FF">
            <w:pPr>
              <w:rPr>
                <w:sz w:val="22"/>
              </w:rPr>
            </w:pPr>
            <w:r>
              <w:rPr>
                <w:sz w:val="22"/>
              </w:rPr>
              <w:t>W 10/14</w:t>
            </w:r>
          </w:p>
        </w:tc>
        <w:tc>
          <w:tcPr>
            <w:tcW w:w="8460" w:type="dxa"/>
          </w:tcPr>
          <w:p w14:paraId="7B2C9E2A" w14:textId="77777777" w:rsidR="00CF3D3E" w:rsidRDefault="00CF3D3E" w:rsidP="00CF3D3E">
            <w:pPr>
              <w:rPr>
                <w:i/>
                <w:sz w:val="22"/>
              </w:rPr>
            </w:pPr>
            <w:r>
              <w:rPr>
                <w:sz w:val="22"/>
              </w:rPr>
              <w:t xml:space="preserve">BRING TO CLASS: a hard copy of at least one article found during your research and </w:t>
            </w:r>
            <w:r>
              <w:rPr>
                <w:i/>
                <w:sz w:val="22"/>
              </w:rPr>
              <w:t>The</w:t>
            </w:r>
          </w:p>
          <w:p w14:paraId="79BC9E93" w14:textId="77777777" w:rsidR="00CF3D3E" w:rsidRDefault="00CF3D3E" w:rsidP="00CF3D3E">
            <w:pPr>
              <w:rPr>
                <w:sz w:val="22"/>
              </w:rPr>
            </w:pPr>
            <w:r>
              <w:rPr>
                <w:i/>
                <w:sz w:val="22"/>
              </w:rPr>
              <w:t xml:space="preserve">          Bedford Handbook</w:t>
            </w:r>
            <w:r>
              <w:rPr>
                <w:sz w:val="22"/>
              </w:rPr>
              <w:t>.</w:t>
            </w:r>
          </w:p>
          <w:p w14:paraId="541C6E34" w14:textId="77777777" w:rsidR="00CF3D3E" w:rsidRDefault="00CF3D3E" w:rsidP="00CF3D3E">
            <w:pPr>
              <w:rPr>
                <w:sz w:val="22"/>
              </w:rPr>
            </w:pPr>
            <w:r>
              <w:rPr>
                <w:sz w:val="22"/>
              </w:rPr>
              <w:t>READING: from BH, “Evaluating Sources” (538-552) and “Integrating Sources” (671-679).</w:t>
            </w:r>
          </w:p>
          <w:p w14:paraId="61BCA405" w14:textId="77777777" w:rsidR="00966124" w:rsidRPr="00180EDC" w:rsidRDefault="00CF3D3E" w:rsidP="00CF3D3E">
            <w:pPr>
              <w:rPr>
                <w:sz w:val="22"/>
              </w:rPr>
            </w:pPr>
            <w:r>
              <w:rPr>
                <w:sz w:val="22"/>
              </w:rPr>
              <w:t>IN CLASS: learning to evaluate sources; incorporating multiple sources into your writing; citing and documenting your sources;</w:t>
            </w:r>
            <w:r w:rsidRPr="005B2DDB">
              <w:t xml:space="preserve"> </w:t>
            </w:r>
            <w:r w:rsidRPr="002F05EB">
              <w:rPr>
                <w:sz w:val="22"/>
                <w:szCs w:val="22"/>
              </w:rPr>
              <w:t>developing a thesis statement.</w:t>
            </w:r>
          </w:p>
        </w:tc>
      </w:tr>
      <w:tr w:rsidR="00966124" w:rsidRPr="00180EDC" w14:paraId="123AF09A" w14:textId="77777777" w:rsidTr="006614FF">
        <w:tc>
          <w:tcPr>
            <w:tcW w:w="1188" w:type="dxa"/>
          </w:tcPr>
          <w:p w14:paraId="53C66324" w14:textId="77777777" w:rsidR="00966124" w:rsidRDefault="00966124" w:rsidP="006614FF">
            <w:pPr>
              <w:rPr>
                <w:sz w:val="22"/>
              </w:rPr>
            </w:pPr>
          </w:p>
        </w:tc>
        <w:tc>
          <w:tcPr>
            <w:tcW w:w="8460" w:type="dxa"/>
          </w:tcPr>
          <w:p w14:paraId="7CD63264" w14:textId="77777777" w:rsidR="00966124" w:rsidRDefault="00966124" w:rsidP="006614FF">
            <w:pPr>
              <w:rPr>
                <w:b/>
                <w:sz w:val="22"/>
              </w:rPr>
            </w:pPr>
          </w:p>
          <w:p w14:paraId="4058301F" w14:textId="77777777" w:rsidR="00966124" w:rsidRPr="00A022F1" w:rsidRDefault="00966124" w:rsidP="006614FF">
            <w:pPr>
              <w:jc w:val="center"/>
              <w:rPr>
                <w:rFonts w:ascii="Comic Sans MS" w:hAnsi="Comic Sans MS"/>
                <w:sz w:val="22"/>
              </w:rPr>
            </w:pPr>
            <w:r>
              <w:rPr>
                <w:rFonts w:ascii="Comic Sans MS" w:hAnsi="Comic Sans MS"/>
                <w:sz w:val="22"/>
              </w:rPr>
              <w:t>Week 8</w:t>
            </w:r>
          </w:p>
        </w:tc>
      </w:tr>
      <w:tr w:rsidR="00966124" w:rsidRPr="00180EDC" w14:paraId="6746D513" w14:textId="77777777" w:rsidTr="006614FF">
        <w:tc>
          <w:tcPr>
            <w:tcW w:w="1188" w:type="dxa"/>
          </w:tcPr>
          <w:p w14:paraId="7A2D0787" w14:textId="77777777" w:rsidR="00966124" w:rsidRPr="00180EDC" w:rsidRDefault="00CF3D3E" w:rsidP="006614FF">
            <w:pPr>
              <w:rPr>
                <w:sz w:val="22"/>
              </w:rPr>
            </w:pPr>
            <w:r>
              <w:rPr>
                <w:sz w:val="22"/>
              </w:rPr>
              <w:t>M 10/19</w:t>
            </w:r>
          </w:p>
        </w:tc>
        <w:tc>
          <w:tcPr>
            <w:tcW w:w="8460" w:type="dxa"/>
          </w:tcPr>
          <w:p w14:paraId="2C86C01A" w14:textId="77777777" w:rsidR="00CF3D3E" w:rsidRPr="00E85A61" w:rsidRDefault="00CF3D3E" w:rsidP="00CF3D3E">
            <w:pPr>
              <w:rPr>
                <w:sz w:val="22"/>
                <w:szCs w:val="22"/>
              </w:rPr>
            </w:pPr>
            <w:r w:rsidRPr="00E85A61">
              <w:rPr>
                <w:sz w:val="22"/>
                <w:szCs w:val="22"/>
              </w:rPr>
              <w:t>BRING TO CLASS: all notes, free-writing, outlines pertaining to Paper 2.</w:t>
            </w:r>
          </w:p>
          <w:p w14:paraId="48847B3D" w14:textId="77777777" w:rsidR="00CF3D3E" w:rsidRPr="00E85A61" w:rsidRDefault="00CF3D3E" w:rsidP="00CF3D3E">
            <w:pPr>
              <w:rPr>
                <w:sz w:val="22"/>
                <w:szCs w:val="22"/>
              </w:rPr>
            </w:pPr>
            <w:r w:rsidRPr="00E85A61">
              <w:rPr>
                <w:sz w:val="22"/>
                <w:szCs w:val="22"/>
              </w:rPr>
              <w:t>READING: from BH, “Supporting a Thesis” (</w:t>
            </w:r>
            <w:r>
              <w:rPr>
                <w:sz w:val="22"/>
                <w:szCs w:val="22"/>
              </w:rPr>
              <w:t>663-666)</w:t>
            </w:r>
            <w:r w:rsidRPr="00E85A61">
              <w:rPr>
                <w:sz w:val="22"/>
                <w:szCs w:val="22"/>
              </w:rPr>
              <w:t xml:space="preserve"> and “APA Manuscript Format”</w:t>
            </w:r>
          </w:p>
          <w:p w14:paraId="1D78AC2D" w14:textId="77777777" w:rsidR="00CF3D3E" w:rsidRPr="00E85A61" w:rsidRDefault="00CF3D3E" w:rsidP="00CF3D3E">
            <w:pPr>
              <w:rPr>
                <w:sz w:val="22"/>
                <w:szCs w:val="22"/>
              </w:rPr>
            </w:pPr>
            <w:r w:rsidRPr="00E85A61">
              <w:rPr>
                <w:sz w:val="22"/>
                <w:szCs w:val="22"/>
              </w:rPr>
              <w:t xml:space="preserve">          </w:t>
            </w:r>
            <w:r>
              <w:rPr>
                <w:sz w:val="22"/>
                <w:szCs w:val="22"/>
              </w:rPr>
              <w:t>(723-738</w:t>
            </w:r>
            <w:r w:rsidRPr="00E85A61">
              <w:rPr>
                <w:sz w:val="22"/>
                <w:szCs w:val="22"/>
              </w:rPr>
              <w:t>).</w:t>
            </w:r>
          </w:p>
          <w:p w14:paraId="39720C18" w14:textId="77777777" w:rsidR="00966124" w:rsidRPr="00264EB9" w:rsidRDefault="00CF3D3E" w:rsidP="00CF3D3E">
            <w:pPr>
              <w:rPr>
                <w:sz w:val="22"/>
              </w:rPr>
            </w:pPr>
            <w:r w:rsidRPr="00E85A61">
              <w:rPr>
                <w:sz w:val="22"/>
                <w:szCs w:val="22"/>
              </w:rPr>
              <w:t>IN CLASS: fashioning an outline; drafting a multisource essay.</w:t>
            </w:r>
          </w:p>
        </w:tc>
      </w:tr>
      <w:tr w:rsidR="00966124" w:rsidRPr="00180EDC" w14:paraId="3047AB8C" w14:textId="77777777" w:rsidTr="006614FF">
        <w:tc>
          <w:tcPr>
            <w:tcW w:w="1188" w:type="dxa"/>
          </w:tcPr>
          <w:p w14:paraId="23692A5F" w14:textId="77777777" w:rsidR="00966124" w:rsidRPr="00180EDC" w:rsidRDefault="00CF3D3E" w:rsidP="006614FF">
            <w:pPr>
              <w:rPr>
                <w:sz w:val="22"/>
              </w:rPr>
            </w:pPr>
            <w:r>
              <w:rPr>
                <w:sz w:val="22"/>
              </w:rPr>
              <w:t>W 10/21</w:t>
            </w:r>
          </w:p>
        </w:tc>
        <w:tc>
          <w:tcPr>
            <w:tcW w:w="8460" w:type="dxa"/>
          </w:tcPr>
          <w:p w14:paraId="148B4AA4" w14:textId="77777777" w:rsidR="00CF3D3E" w:rsidRPr="00CF3D3E" w:rsidRDefault="00CF3D3E" w:rsidP="00CF3D3E">
            <w:pPr>
              <w:rPr>
                <w:b/>
                <w:sz w:val="22"/>
                <w:szCs w:val="22"/>
              </w:rPr>
            </w:pPr>
            <w:r w:rsidRPr="00CF3D3E">
              <w:rPr>
                <w:b/>
                <w:sz w:val="22"/>
                <w:szCs w:val="22"/>
              </w:rPr>
              <w:t>DUE: four copies of a complete draft of Paper 2.</w:t>
            </w:r>
          </w:p>
          <w:p w14:paraId="3EBB3E09" w14:textId="77777777" w:rsidR="00966124" w:rsidRPr="00974990" w:rsidRDefault="00CF3D3E" w:rsidP="00CF3D3E">
            <w:pPr>
              <w:pStyle w:val="BodyText3"/>
              <w:autoSpaceDE/>
              <w:autoSpaceDN/>
              <w:adjustRightInd/>
              <w:rPr>
                <w:rFonts w:ascii="Times New Roman" w:hAnsi="Times New Roman" w:cs="Times New Roman"/>
                <w:iCs/>
              </w:rPr>
            </w:pPr>
            <w:r w:rsidRPr="00CF3D3E">
              <w:rPr>
                <w:rFonts w:ascii="Times New Roman" w:hAnsi="Times New Roman" w:cs="Times New Roman"/>
              </w:rPr>
              <w:t>IN CLASS: Writing Workshop</w:t>
            </w:r>
          </w:p>
        </w:tc>
      </w:tr>
      <w:tr w:rsidR="00966124" w:rsidRPr="00180EDC" w14:paraId="08246CC6" w14:textId="77777777" w:rsidTr="006614FF">
        <w:tc>
          <w:tcPr>
            <w:tcW w:w="1188" w:type="dxa"/>
          </w:tcPr>
          <w:p w14:paraId="488CF040" w14:textId="77777777" w:rsidR="00966124" w:rsidRPr="00180EDC" w:rsidRDefault="00966124" w:rsidP="006614FF">
            <w:pPr>
              <w:rPr>
                <w:sz w:val="22"/>
              </w:rPr>
            </w:pPr>
          </w:p>
        </w:tc>
        <w:tc>
          <w:tcPr>
            <w:tcW w:w="8460" w:type="dxa"/>
          </w:tcPr>
          <w:p w14:paraId="61E9B1A5" w14:textId="77777777" w:rsidR="00966124" w:rsidRDefault="00966124" w:rsidP="006614FF">
            <w:pPr>
              <w:ind w:left="720" w:hanging="720"/>
              <w:rPr>
                <w:b/>
                <w:bCs/>
                <w:sz w:val="22"/>
              </w:rPr>
            </w:pPr>
          </w:p>
          <w:p w14:paraId="5D510472" w14:textId="77777777" w:rsidR="00966124" w:rsidRPr="0035314F" w:rsidRDefault="00966124" w:rsidP="006614FF">
            <w:pPr>
              <w:ind w:left="720" w:hanging="720"/>
              <w:jc w:val="center"/>
              <w:rPr>
                <w:rFonts w:ascii="Comic Sans MS" w:hAnsi="Comic Sans MS"/>
                <w:bCs/>
                <w:sz w:val="22"/>
              </w:rPr>
            </w:pPr>
            <w:r>
              <w:rPr>
                <w:rFonts w:ascii="Comic Sans MS" w:hAnsi="Comic Sans MS"/>
                <w:bCs/>
                <w:sz w:val="22"/>
              </w:rPr>
              <w:t>Week 9</w:t>
            </w:r>
          </w:p>
        </w:tc>
      </w:tr>
      <w:tr w:rsidR="00966124" w:rsidRPr="00180EDC" w14:paraId="7415DD35" w14:textId="77777777" w:rsidTr="006614FF">
        <w:tc>
          <w:tcPr>
            <w:tcW w:w="1188" w:type="dxa"/>
          </w:tcPr>
          <w:p w14:paraId="786D95DC" w14:textId="77777777" w:rsidR="00966124" w:rsidRPr="00180EDC" w:rsidRDefault="00CF3D3E" w:rsidP="006614FF">
            <w:pPr>
              <w:rPr>
                <w:sz w:val="22"/>
              </w:rPr>
            </w:pPr>
            <w:r>
              <w:rPr>
                <w:sz w:val="22"/>
              </w:rPr>
              <w:t>M 10/26</w:t>
            </w:r>
          </w:p>
        </w:tc>
        <w:tc>
          <w:tcPr>
            <w:tcW w:w="8460" w:type="dxa"/>
          </w:tcPr>
          <w:p w14:paraId="1F1B0007" w14:textId="77777777" w:rsidR="00CF3D3E" w:rsidRPr="004525B0" w:rsidRDefault="00CF3D3E" w:rsidP="00CF3D3E">
            <w:pPr>
              <w:pStyle w:val="BodyText3"/>
              <w:autoSpaceDE/>
              <w:autoSpaceDN/>
              <w:adjustRightInd/>
              <w:rPr>
                <w:rFonts w:ascii="Times New Roman" w:hAnsi="Times New Roman" w:cs="Times New Roman"/>
                <w:b/>
                <w:i/>
                <w:iCs/>
              </w:rPr>
            </w:pPr>
            <w:r w:rsidRPr="004525B0">
              <w:rPr>
                <w:rFonts w:ascii="Times New Roman" w:hAnsi="Times New Roman" w:cs="Times New Roman"/>
                <w:b/>
                <w:iCs/>
              </w:rPr>
              <w:t xml:space="preserve">DUE: Paper 2, the Multisource Essay, revised after </w:t>
            </w:r>
            <w:r w:rsidR="00DD4672">
              <w:rPr>
                <w:rFonts w:ascii="Times New Roman" w:hAnsi="Times New Roman" w:cs="Times New Roman"/>
                <w:b/>
                <w:iCs/>
              </w:rPr>
              <w:t>Wednesday’s</w:t>
            </w:r>
            <w:r w:rsidRPr="004525B0">
              <w:rPr>
                <w:rFonts w:ascii="Times New Roman" w:hAnsi="Times New Roman" w:cs="Times New Roman"/>
                <w:b/>
                <w:iCs/>
              </w:rPr>
              <w:t xml:space="preserve"> workshop.</w:t>
            </w:r>
          </w:p>
          <w:p w14:paraId="69DCBD9E" w14:textId="77777777" w:rsidR="00CF3D3E" w:rsidRPr="004525B0" w:rsidRDefault="00CF3D3E" w:rsidP="00CF3D3E">
            <w:pPr>
              <w:ind w:left="4320" w:hanging="4320"/>
              <w:rPr>
                <w:iCs/>
                <w:sz w:val="22"/>
                <w:szCs w:val="22"/>
              </w:rPr>
            </w:pPr>
            <w:r w:rsidRPr="004525B0">
              <w:rPr>
                <w:iCs/>
                <w:sz w:val="22"/>
                <w:szCs w:val="22"/>
              </w:rPr>
              <w:t xml:space="preserve">IN CLASS: </w:t>
            </w:r>
            <w:r w:rsidRPr="004525B0">
              <w:rPr>
                <w:b/>
                <w:iCs/>
                <w:sz w:val="22"/>
                <w:szCs w:val="22"/>
              </w:rPr>
              <w:t>Paper 3</w:t>
            </w:r>
            <w:r w:rsidRPr="004525B0">
              <w:rPr>
                <w:iCs/>
                <w:sz w:val="22"/>
                <w:szCs w:val="22"/>
              </w:rPr>
              <w:t xml:space="preserve">, the Research Essay, </w:t>
            </w:r>
            <w:r w:rsidRPr="004525B0">
              <w:rPr>
                <w:b/>
                <w:iCs/>
                <w:sz w:val="22"/>
                <w:szCs w:val="22"/>
              </w:rPr>
              <w:t>assigned and discussed</w:t>
            </w:r>
            <w:r w:rsidRPr="004525B0">
              <w:rPr>
                <w:iCs/>
                <w:sz w:val="22"/>
                <w:szCs w:val="22"/>
              </w:rPr>
              <w:t xml:space="preserve">; planning and </w:t>
            </w:r>
          </w:p>
          <w:p w14:paraId="546355A0" w14:textId="77777777" w:rsidR="00CF3D3E" w:rsidRPr="004525B0" w:rsidRDefault="00CF3D3E" w:rsidP="00CF3D3E">
            <w:pPr>
              <w:ind w:left="4320" w:hanging="4320"/>
              <w:rPr>
                <w:iCs/>
                <w:sz w:val="22"/>
                <w:szCs w:val="22"/>
              </w:rPr>
            </w:pPr>
            <w:r w:rsidRPr="004525B0">
              <w:rPr>
                <w:iCs/>
                <w:sz w:val="22"/>
                <w:szCs w:val="22"/>
              </w:rPr>
              <w:t xml:space="preserve">invention for Paper 3; developing a research topic; creating sub-questions to organize </w:t>
            </w:r>
          </w:p>
          <w:p w14:paraId="01D8C54D" w14:textId="77777777" w:rsidR="00966124" w:rsidRPr="004525B0" w:rsidRDefault="00CF3D3E" w:rsidP="00CF3D3E">
            <w:pPr>
              <w:pStyle w:val="BodyText3"/>
              <w:autoSpaceDE/>
              <w:autoSpaceDN/>
              <w:adjustRightInd/>
              <w:rPr>
                <w:rFonts w:ascii="Times New Roman" w:hAnsi="Times New Roman" w:cs="Times New Roman"/>
                <w:iCs/>
              </w:rPr>
            </w:pPr>
            <w:r w:rsidRPr="004525B0">
              <w:rPr>
                <w:rFonts w:ascii="Times New Roman" w:hAnsi="Times New Roman" w:cs="Times New Roman"/>
                <w:iCs/>
              </w:rPr>
              <w:t>and focus your research essay.</w:t>
            </w:r>
          </w:p>
        </w:tc>
      </w:tr>
      <w:tr w:rsidR="00966124" w:rsidRPr="00180EDC" w14:paraId="0988344B" w14:textId="77777777" w:rsidTr="006614FF">
        <w:tc>
          <w:tcPr>
            <w:tcW w:w="1188" w:type="dxa"/>
          </w:tcPr>
          <w:p w14:paraId="05D429FA" w14:textId="77777777" w:rsidR="00966124" w:rsidRPr="00180EDC" w:rsidRDefault="00CF3D3E" w:rsidP="006614FF">
            <w:pPr>
              <w:rPr>
                <w:sz w:val="22"/>
              </w:rPr>
            </w:pPr>
            <w:r>
              <w:rPr>
                <w:sz w:val="22"/>
              </w:rPr>
              <w:t>W 10/28</w:t>
            </w:r>
          </w:p>
        </w:tc>
        <w:tc>
          <w:tcPr>
            <w:tcW w:w="8460" w:type="dxa"/>
          </w:tcPr>
          <w:p w14:paraId="375B1FA2" w14:textId="77777777" w:rsidR="00CF3D3E" w:rsidRPr="00CC2881" w:rsidRDefault="00CF3D3E" w:rsidP="00CF3D3E">
            <w:pPr>
              <w:rPr>
                <w:sz w:val="22"/>
                <w:szCs w:val="22"/>
              </w:rPr>
            </w:pPr>
            <w:r w:rsidRPr="00CC2881">
              <w:rPr>
                <w:sz w:val="22"/>
                <w:szCs w:val="22"/>
              </w:rPr>
              <w:t>LAB DAY</w:t>
            </w:r>
          </w:p>
          <w:p w14:paraId="3DD94C17" w14:textId="77777777" w:rsidR="00CF3D3E" w:rsidRPr="00CC2881" w:rsidRDefault="00CF3D3E" w:rsidP="00CF3D3E">
            <w:pPr>
              <w:ind w:left="4320" w:hanging="4320"/>
              <w:rPr>
                <w:sz w:val="22"/>
                <w:szCs w:val="22"/>
              </w:rPr>
            </w:pPr>
            <w:r w:rsidRPr="00CC2881">
              <w:rPr>
                <w:sz w:val="22"/>
                <w:szCs w:val="22"/>
              </w:rPr>
              <w:t>IN CLASS: tracking down and evaluating sources; revisiting and revising sub-</w:t>
            </w:r>
          </w:p>
          <w:p w14:paraId="5448D7B6" w14:textId="77777777" w:rsidR="00966124" w:rsidRPr="0018067E" w:rsidRDefault="00CF3D3E" w:rsidP="00CF3D3E">
            <w:pPr>
              <w:ind w:left="4320" w:hanging="4320"/>
            </w:pPr>
            <w:r w:rsidRPr="00CC2881">
              <w:rPr>
                <w:sz w:val="22"/>
                <w:szCs w:val="22"/>
              </w:rPr>
              <w:t>questions.</w:t>
            </w:r>
          </w:p>
        </w:tc>
      </w:tr>
      <w:tr w:rsidR="00966124" w:rsidRPr="00180EDC" w14:paraId="3B7A23E1" w14:textId="77777777" w:rsidTr="006614FF">
        <w:tc>
          <w:tcPr>
            <w:tcW w:w="1188" w:type="dxa"/>
          </w:tcPr>
          <w:p w14:paraId="494AC62F" w14:textId="77777777" w:rsidR="00966124" w:rsidRPr="00180EDC" w:rsidRDefault="00966124" w:rsidP="006614FF">
            <w:pPr>
              <w:rPr>
                <w:sz w:val="22"/>
              </w:rPr>
            </w:pPr>
          </w:p>
        </w:tc>
        <w:tc>
          <w:tcPr>
            <w:tcW w:w="8460" w:type="dxa"/>
          </w:tcPr>
          <w:p w14:paraId="54A1E7F8" w14:textId="77777777" w:rsidR="00966124" w:rsidRDefault="00966124" w:rsidP="006614FF">
            <w:pPr>
              <w:rPr>
                <w:b/>
                <w:sz w:val="22"/>
                <w:szCs w:val="22"/>
              </w:rPr>
            </w:pPr>
          </w:p>
          <w:p w14:paraId="624CE856" w14:textId="77777777" w:rsidR="00966124" w:rsidRPr="0035314F" w:rsidRDefault="00966124" w:rsidP="006614FF">
            <w:pPr>
              <w:jc w:val="center"/>
              <w:rPr>
                <w:rFonts w:ascii="Comic Sans MS" w:hAnsi="Comic Sans MS"/>
                <w:sz w:val="22"/>
                <w:szCs w:val="22"/>
              </w:rPr>
            </w:pPr>
            <w:r>
              <w:rPr>
                <w:rFonts w:ascii="Comic Sans MS" w:hAnsi="Comic Sans MS"/>
                <w:sz w:val="22"/>
                <w:szCs w:val="22"/>
              </w:rPr>
              <w:t>Week 10</w:t>
            </w:r>
          </w:p>
        </w:tc>
      </w:tr>
      <w:tr w:rsidR="00966124" w:rsidRPr="00180EDC" w14:paraId="1057AC81" w14:textId="77777777" w:rsidTr="006614FF">
        <w:tc>
          <w:tcPr>
            <w:tcW w:w="1188" w:type="dxa"/>
          </w:tcPr>
          <w:p w14:paraId="57BF3326" w14:textId="77777777" w:rsidR="00966124" w:rsidRPr="00180EDC" w:rsidRDefault="00CF3D3E" w:rsidP="006614FF">
            <w:pPr>
              <w:rPr>
                <w:sz w:val="22"/>
              </w:rPr>
            </w:pPr>
            <w:r>
              <w:rPr>
                <w:sz w:val="22"/>
              </w:rPr>
              <w:t>M 11/2</w:t>
            </w:r>
          </w:p>
        </w:tc>
        <w:tc>
          <w:tcPr>
            <w:tcW w:w="8460" w:type="dxa"/>
          </w:tcPr>
          <w:p w14:paraId="5D1A0C6C" w14:textId="77777777" w:rsidR="00CF3D3E" w:rsidRDefault="00CF3D3E" w:rsidP="00CF3D3E">
            <w:pPr>
              <w:ind w:left="4320" w:hanging="4320"/>
              <w:rPr>
                <w:iCs/>
                <w:sz w:val="22"/>
              </w:rPr>
            </w:pPr>
            <w:r>
              <w:rPr>
                <w:iCs/>
                <w:sz w:val="22"/>
              </w:rPr>
              <w:t>LAB DAY</w:t>
            </w:r>
          </w:p>
          <w:p w14:paraId="4B5B8059" w14:textId="77777777" w:rsidR="00966124" w:rsidRPr="00381A6F" w:rsidRDefault="00CF3D3E" w:rsidP="00CF3D3E">
            <w:pPr>
              <w:rPr>
                <w:bCs/>
                <w:sz w:val="22"/>
              </w:rPr>
            </w:pPr>
            <w:r>
              <w:rPr>
                <w:iCs/>
                <w:sz w:val="22"/>
              </w:rPr>
              <w:t>IN CLASS: tracking down and evaluating sources; drafting the research proposal.</w:t>
            </w:r>
          </w:p>
        </w:tc>
      </w:tr>
      <w:tr w:rsidR="00966124" w:rsidRPr="00180EDC" w14:paraId="0B6A34FA" w14:textId="77777777" w:rsidTr="006614FF">
        <w:tc>
          <w:tcPr>
            <w:tcW w:w="1188" w:type="dxa"/>
          </w:tcPr>
          <w:p w14:paraId="0E817FFF" w14:textId="77777777" w:rsidR="00966124" w:rsidRPr="00180EDC" w:rsidRDefault="00CF3D3E" w:rsidP="006614FF">
            <w:pPr>
              <w:rPr>
                <w:sz w:val="22"/>
              </w:rPr>
            </w:pPr>
            <w:r>
              <w:rPr>
                <w:sz w:val="22"/>
              </w:rPr>
              <w:t>W 11/4</w:t>
            </w:r>
          </w:p>
        </w:tc>
        <w:tc>
          <w:tcPr>
            <w:tcW w:w="8460" w:type="dxa"/>
          </w:tcPr>
          <w:p w14:paraId="191816C8" w14:textId="77777777" w:rsidR="00CF3D3E" w:rsidRDefault="00CF3D3E" w:rsidP="00CF3D3E">
            <w:pPr>
              <w:rPr>
                <w:b/>
                <w:bCs/>
                <w:sz w:val="22"/>
              </w:rPr>
            </w:pPr>
            <w:r>
              <w:rPr>
                <w:b/>
                <w:bCs/>
                <w:sz w:val="22"/>
              </w:rPr>
              <w:t>DUE: Research Proposals</w:t>
            </w:r>
          </w:p>
          <w:p w14:paraId="4C2EB286" w14:textId="77777777" w:rsidR="00CF3D3E" w:rsidRDefault="00CF3D3E" w:rsidP="00CF3D3E">
            <w:pPr>
              <w:rPr>
                <w:sz w:val="22"/>
              </w:rPr>
            </w:pPr>
            <w:r>
              <w:rPr>
                <w:sz w:val="22"/>
              </w:rPr>
              <w:t>BRING TO CLASS: hard copies of the sources you’ve found so far.</w:t>
            </w:r>
          </w:p>
          <w:p w14:paraId="36839D8A" w14:textId="77777777" w:rsidR="00CF3D3E" w:rsidRDefault="00CF3D3E" w:rsidP="00CF3D3E">
            <w:pPr>
              <w:rPr>
                <w:sz w:val="22"/>
              </w:rPr>
            </w:pPr>
            <w:r>
              <w:rPr>
                <w:sz w:val="22"/>
              </w:rPr>
              <w:t>READING: “Construct an Annotated Bibliography” (553-555).</w:t>
            </w:r>
          </w:p>
          <w:p w14:paraId="723F8F52" w14:textId="77777777" w:rsidR="00966124" w:rsidRPr="00180EDC" w:rsidRDefault="00CF3D3E" w:rsidP="00CF3D3E">
            <w:pPr>
              <w:rPr>
                <w:sz w:val="22"/>
              </w:rPr>
            </w:pPr>
            <w:r>
              <w:rPr>
                <w:sz w:val="22"/>
              </w:rPr>
              <w:t xml:space="preserve">IN CLASS: </w:t>
            </w:r>
            <w:r>
              <w:rPr>
                <w:bCs/>
                <w:sz w:val="22"/>
              </w:rPr>
              <w:t xml:space="preserve">presentation and instructor approval of research proposals; </w:t>
            </w:r>
            <w:r>
              <w:rPr>
                <w:sz w:val="22"/>
              </w:rPr>
              <w:t>introduction to annotated bibliographies; annotating your sources.</w:t>
            </w:r>
          </w:p>
        </w:tc>
      </w:tr>
      <w:tr w:rsidR="00966124" w:rsidRPr="00180EDC" w14:paraId="5A204795" w14:textId="77777777" w:rsidTr="006614FF">
        <w:tc>
          <w:tcPr>
            <w:tcW w:w="1188" w:type="dxa"/>
          </w:tcPr>
          <w:p w14:paraId="047F1BC9" w14:textId="77777777" w:rsidR="00966124" w:rsidRDefault="00966124" w:rsidP="006614FF">
            <w:pPr>
              <w:rPr>
                <w:sz w:val="22"/>
              </w:rPr>
            </w:pPr>
          </w:p>
        </w:tc>
        <w:tc>
          <w:tcPr>
            <w:tcW w:w="8460" w:type="dxa"/>
          </w:tcPr>
          <w:p w14:paraId="1B59B401" w14:textId="77777777" w:rsidR="00966124" w:rsidRDefault="00966124" w:rsidP="006614FF">
            <w:pPr>
              <w:rPr>
                <w:sz w:val="22"/>
              </w:rPr>
            </w:pPr>
          </w:p>
          <w:p w14:paraId="5B5B56DD" w14:textId="77777777" w:rsidR="00966124" w:rsidRPr="00A022F1" w:rsidRDefault="00966124" w:rsidP="006614FF">
            <w:pPr>
              <w:jc w:val="center"/>
              <w:rPr>
                <w:rFonts w:ascii="Comic Sans MS" w:hAnsi="Comic Sans MS"/>
                <w:sz w:val="22"/>
              </w:rPr>
            </w:pPr>
            <w:r>
              <w:rPr>
                <w:rFonts w:ascii="Comic Sans MS" w:hAnsi="Comic Sans MS"/>
                <w:sz w:val="22"/>
              </w:rPr>
              <w:t>Week 11</w:t>
            </w:r>
          </w:p>
        </w:tc>
      </w:tr>
      <w:tr w:rsidR="00966124" w:rsidRPr="00180EDC" w14:paraId="06CB63CD" w14:textId="77777777" w:rsidTr="006614FF">
        <w:tc>
          <w:tcPr>
            <w:tcW w:w="1188" w:type="dxa"/>
          </w:tcPr>
          <w:p w14:paraId="2366FD2A" w14:textId="77777777" w:rsidR="00966124" w:rsidRPr="00180EDC" w:rsidRDefault="00CF3D3E" w:rsidP="006614FF">
            <w:pPr>
              <w:rPr>
                <w:sz w:val="22"/>
              </w:rPr>
            </w:pPr>
            <w:r>
              <w:rPr>
                <w:sz w:val="22"/>
              </w:rPr>
              <w:t>M 11/9</w:t>
            </w:r>
          </w:p>
        </w:tc>
        <w:tc>
          <w:tcPr>
            <w:tcW w:w="8460" w:type="dxa"/>
          </w:tcPr>
          <w:p w14:paraId="410B0C86" w14:textId="77777777" w:rsidR="00CF3D3E" w:rsidRDefault="00CF3D3E" w:rsidP="00CF3D3E">
            <w:pPr>
              <w:rPr>
                <w:sz w:val="22"/>
              </w:rPr>
            </w:pPr>
            <w:r>
              <w:rPr>
                <w:sz w:val="22"/>
              </w:rPr>
              <w:t xml:space="preserve">BRING TO CLASS: a draft of your annotated bibliography and </w:t>
            </w:r>
            <w:r>
              <w:rPr>
                <w:i/>
                <w:sz w:val="22"/>
              </w:rPr>
              <w:t>The Bedford Handbook</w:t>
            </w:r>
            <w:r>
              <w:rPr>
                <w:sz w:val="22"/>
              </w:rPr>
              <w:t>.</w:t>
            </w:r>
          </w:p>
          <w:p w14:paraId="5FEC4978" w14:textId="77777777" w:rsidR="00966124" w:rsidRPr="0062230B" w:rsidRDefault="00CF3D3E" w:rsidP="00CF3D3E">
            <w:pPr>
              <w:rPr>
                <w:sz w:val="22"/>
              </w:rPr>
            </w:pPr>
            <w:r>
              <w:rPr>
                <w:sz w:val="22"/>
              </w:rPr>
              <w:t>IN CLASS: mini-workshop for annotated bibliographies; organizing and outlining the research essay.</w:t>
            </w:r>
          </w:p>
        </w:tc>
      </w:tr>
      <w:tr w:rsidR="00966124" w:rsidRPr="00180EDC" w14:paraId="7E68DD11" w14:textId="77777777" w:rsidTr="006614FF">
        <w:tc>
          <w:tcPr>
            <w:tcW w:w="1188" w:type="dxa"/>
          </w:tcPr>
          <w:p w14:paraId="43C075D5" w14:textId="77777777" w:rsidR="00966124" w:rsidRDefault="00CF3D3E" w:rsidP="006614FF">
            <w:pPr>
              <w:rPr>
                <w:sz w:val="22"/>
              </w:rPr>
            </w:pPr>
            <w:r>
              <w:rPr>
                <w:sz w:val="22"/>
              </w:rPr>
              <w:t>W 11/11</w:t>
            </w:r>
          </w:p>
        </w:tc>
        <w:tc>
          <w:tcPr>
            <w:tcW w:w="8460" w:type="dxa"/>
          </w:tcPr>
          <w:p w14:paraId="4975355C" w14:textId="77777777" w:rsidR="00CF3D3E" w:rsidRPr="0018067E" w:rsidRDefault="00CF3D3E" w:rsidP="00CF3D3E">
            <w:pPr>
              <w:rPr>
                <w:bCs/>
                <w:sz w:val="22"/>
              </w:rPr>
            </w:pPr>
            <w:r>
              <w:rPr>
                <w:b/>
                <w:sz w:val="22"/>
              </w:rPr>
              <w:t>DUE: Annotated Bibliographies</w:t>
            </w:r>
          </w:p>
          <w:p w14:paraId="308CE11D" w14:textId="77777777" w:rsidR="00CF3D3E" w:rsidRDefault="00CF3D3E" w:rsidP="00CF3D3E">
            <w:pPr>
              <w:rPr>
                <w:sz w:val="22"/>
              </w:rPr>
            </w:pPr>
            <w:r>
              <w:rPr>
                <w:sz w:val="22"/>
              </w:rPr>
              <w:t>BRING TO CLASS: four copies of an introductory paragraph and an outline for Paper 3.</w:t>
            </w:r>
          </w:p>
          <w:p w14:paraId="27A4F572" w14:textId="77777777" w:rsidR="00966124" w:rsidRPr="0062230B" w:rsidRDefault="00CF3D3E" w:rsidP="00CF3D3E">
            <w:pPr>
              <w:rPr>
                <w:bCs/>
                <w:sz w:val="22"/>
              </w:rPr>
            </w:pPr>
            <w:r>
              <w:rPr>
                <w:sz w:val="22"/>
              </w:rPr>
              <w:t>IN CLASS: mini-workshop for introductions and outlines; creating a title and subheadings; setting deadlines.</w:t>
            </w:r>
          </w:p>
        </w:tc>
      </w:tr>
      <w:tr w:rsidR="00966124" w:rsidRPr="00180EDC" w14:paraId="09001016" w14:textId="77777777" w:rsidTr="006614FF">
        <w:tc>
          <w:tcPr>
            <w:tcW w:w="1188" w:type="dxa"/>
          </w:tcPr>
          <w:p w14:paraId="17F5E065" w14:textId="77777777" w:rsidR="00966124" w:rsidRDefault="00966124" w:rsidP="006614FF">
            <w:pPr>
              <w:rPr>
                <w:sz w:val="22"/>
              </w:rPr>
            </w:pPr>
          </w:p>
        </w:tc>
        <w:tc>
          <w:tcPr>
            <w:tcW w:w="8460" w:type="dxa"/>
          </w:tcPr>
          <w:p w14:paraId="4EAE490C" w14:textId="77777777" w:rsidR="00966124" w:rsidRDefault="00966124" w:rsidP="006614FF">
            <w:pPr>
              <w:rPr>
                <w:bCs/>
                <w:sz w:val="22"/>
              </w:rPr>
            </w:pPr>
          </w:p>
          <w:p w14:paraId="0F3540B5" w14:textId="77777777" w:rsidR="00966124" w:rsidRPr="00A022F1" w:rsidRDefault="00966124" w:rsidP="006614FF">
            <w:pPr>
              <w:jc w:val="center"/>
              <w:rPr>
                <w:rFonts w:ascii="Comic Sans MS" w:hAnsi="Comic Sans MS"/>
                <w:bCs/>
                <w:sz w:val="22"/>
              </w:rPr>
            </w:pPr>
            <w:r>
              <w:rPr>
                <w:rFonts w:ascii="Comic Sans MS" w:hAnsi="Comic Sans MS"/>
                <w:bCs/>
                <w:sz w:val="22"/>
              </w:rPr>
              <w:t>Week 12</w:t>
            </w:r>
          </w:p>
        </w:tc>
      </w:tr>
      <w:tr w:rsidR="00966124" w:rsidRPr="00180EDC" w14:paraId="779D695D" w14:textId="77777777" w:rsidTr="006614FF">
        <w:tc>
          <w:tcPr>
            <w:tcW w:w="1188" w:type="dxa"/>
          </w:tcPr>
          <w:p w14:paraId="6275D589" w14:textId="77777777" w:rsidR="00966124" w:rsidRPr="00180EDC" w:rsidRDefault="00CF3D3E" w:rsidP="006614FF">
            <w:pPr>
              <w:rPr>
                <w:sz w:val="22"/>
              </w:rPr>
            </w:pPr>
            <w:r>
              <w:rPr>
                <w:sz w:val="22"/>
              </w:rPr>
              <w:t>M 11/16</w:t>
            </w:r>
          </w:p>
        </w:tc>
        <w:tc>
          <w:tcPr>
            <w:tcW w:w="8460" w:type="dxa"/>
          </w:tcPr>
          <w:p w14:paraId="5D8DD5CA" w14:textId="77777777" w:rsidR="00CF3D3E" w:rsidRDefault="00CF3D3E" w:rsidP="00CF3D3E">
            <w:pPr>
              <w:rPr>
                <w:bCs/>
                <w:sz w:val="22"/>
              </w:rPr>
            </w:pPr>
            <w:r>
              <w:rPr>
                <w:bCs/>
                <w:sz w:val="22"/>
              </w:rPr>
              <w:t>LAB DAY</w:t>
            </w:r>
          </w:p>
          <w:p w14:paraId="254F8B3D" w14:textId="77777777" w:rsidR="00966124" w:rsidRPr="0062230B" w:rsidRDefault="00CF3D3E" w:rsidP="00CF3D3E">
            <w:pPr>
              <w:rPr>
                <w:bCs/>
                <w:sz w:val="22"/>
              </w:rPr>
            </w:pPr>
            <w:r>
              <w:rPr>
                <w:bCs/>
                <w:sz w:val="22"/>
              </w:rPr>
              <w:t>IN CLASS: drafting the research essay; troubleshooting and problem solving; sign up for student/instructor conferences; looking ahead to student presentations.</w:t>
            </w:r>
          </w:p>
        </w:tc>
      </w:tr>
      <w:tr w:rsidR="00966124" w:rsidRPr="00180EDC" w14:paraId="7C98D0F7" w14:textId="77777777" w:rsidTr="006614FF">
        <w:tc>
          <w:tcPr>
            <w:tcW w:w="1188" w:type="dxa"/>
          </w:tcPr>
          <w:p w14:paraId="6CE01C8E" w14:textId="77777777" w:rsidR="00966124" w:rsidRDefault="00CF3D3E" w:rsidP="006614FF">
            <w:pPr>
              <w:rPr>
                <w:sz w:val="22"/>
              </w:rPr>
            </w:pPr>
            <w:r>
              <w:rPr>
                <w:sz w:val="22"/>
              </w:rPr>
              <w:t>W 11/18</w:t>
            </w:r>
          </w:p>
        </w:tc>
        <w:tc>
          <w:tcPr>
            <w:tcW w:w="8460" w:type="dxa"/>
          </w:tcPr>
          <w:p w14:paraId="6CB45285" w14:textId="77777777" w:rsidR="00CF3D3E" w:rsidRDefault="00CF3D3E" w:rsidP="00CF3D3E">
            <w:pPr>
              <w:ind w:left="720" w:hanging="720"/>
              <w:rPr>
                <w:sz w:val="22"/>
              </w:rPr>
            </w:pPr>
            <w:r>
              <w:rPr>
                <w:sz w:val="22"/>
              </w:rPr>
              <w:t>INDIVIDUAL CONFERENCES: students meet with instructor and sign up for presentations.</w:t>
            </w:r>
          </w:p>
          <w:p w14:paraId="5CCE978D" w14:textId="77777777" w:rsidR="00966124" w:rsidRPr="009305C6" w:rsidRDefault="00CF3D3E" w:rsidP="00CF3D3E">
            <w:pPr>
              <w:rPr>
                <w:sz w:val="22"/>
              </w:rPr>
            </w:pPr>
            <w:r>
              <w:rPr>
                <w:sz w:val="22"/>
              </w:rPr>
              <w:lastRenderedPageBreak/>
              <w:t>Note to students: bring a working draft of Paper 3.</w:t>
            </w:r>
          </w:p>
        </w:tc>
      </w:tr>
      <w:tr w:rsidR="00966124" w:rsidRPr="00180EDC" w14:paraId="3B0F2073" w14:textId="77777777" w:rsidTr="006614FF">
        <w:tc>
          <w:tcPr>
            <w:tcW w:w="1188" w:type="dxa"/>
          </w:tcPr>
          <w:p w14:paraId="0D957E48" w14:textId="77777777" w:rsidR="00966124" w:rsidRPr="00180EDC" w:rsidRDefault="00966124" w:rsidP="006614FF">
            <w:pPr>
              <w:rPr>
                <w:sz w:val="22"/>
              </w:rPr>
            </w:pPr>
          </w:p>
        </w:tc>
        <w:tc>
          <w:tcPr>
            <w:tcW w:w="8460" w:type="dxa"/>
          </w:tcPr>
          <w:p w14:paraId="3B1A4F06" w14:textId="77777777" w:rsidR="00966124" w:rsidRDefault="00966124" w:rsidP="006614FF">
            <w:pPr>
              <w:jc w:val="center"/>
              <w:rPr>
                <w:rFonts w:ascii="Comic Sans MS" w:hAnsi="Comic Sans MS"/>
                <w:sz w:val="22"/>
              </w:rPr>
            </w:pPr>
          </w:p>
          <w:p w14:paraId="7B565BDD" w14:textId="77777777" w:rsidR="00966124" w:rsidRPr="00A022F1" w:rsidRDefault="00966124" w:rsidP="006614FF">
            <w:pPr>
              <w:jc w:val="center"/>
              <w:rPr>
                <w:rFonts w:ascii="Comic Sans MS" w:hAnsi="Comic Sans MS"/>
                <w:sz w:val="22"/>
              </w:rPr>
            </w:pPr>
            <w:r>
              <w:rPr>
                <w:rFonts w:ascii="Comic Sans MS" w:hAnsi="Comic Sans MS"/>
                <w:sz w:val="22"/>
              </w:rPr>
              <w:t>Week 13</w:t>
            </w:r>
          </w:p>
        </w:tc>
      </w:tr>
      <w:tr w:rsidR="00966124" w:rsidRPr="00180EDC" w14:paraId="1B1FAAC0" w14:textId="77777777" w:rsidTr="006614FF">
        <w:tc>
          <w:tcPr>
            <w:tcW w:w="1188" w:type="dxa"/>
          </w:tcPr>
          <w:p w14:paraId="4E5CBCA9" w14:textId="77777777" w:rsidR="00966124" w:rsidRPr="00180EDC" w:rsidRDefault="00CF3D3E" w:rsidP="006614FF">
            <w:pPr>
              <w:rPr>
                <w:sz w:val="22"/>
              </w:rPr>
            </w:pPr>
            <w:r>
              <w:rPr>
                <w:sz w:val="22"/>
              </w:rPr>
              <w:t>M 11/23</w:t>
            </w:r>
          </w:p>
        </w:tc>
        <w:tc>
          <w:tcPr>
            <w:tcW w:w="8460" w:type="dxa"/>
          </w:tcPr>
          <w:p w14:paraId="56BE73EA" w14:textId="77777777" w:rsidR="00CF3D3E" w:rsidRDefault="00CF3D3E" w:rsidP="00CF3D3E">
            <w:pPr>
              <w:rPr>
                <w:sz w:val="22"/>
              </w:rPr>
            </w:pPr>
            <w:r>
              <w:rPr>
                <w:sz w:val="22"/>
              </w:rPr>
              <w:t>INDIVIDUAL CONFERENCES: students meet with instructor and sign up for presentations.</w:t>
            </w:r>
          </w:p>
          <w:p w14:paraId="6371ADA6" w14:textId="77777777" w:rsidR="00966124" w:rsidRPr="004525B0" w:rsidRDefault="00CF3D3E" w:rsidP="00CF3D3E">
            <w:pPr>
              <w:rPr>
                <w:sz w:val="22"/>
              </w:rPr>
            </w:pPr>
            <w:r>
              <w:rPr>
                <w:sz w:val="22"/>
              </w:rPr>
              <w:t>Note to students: bring a working draft of Paper 3.</w:t>
            </w:r>
          </w:p>
        </w:tc>
      </w:tr>
      <w:tr w:rsidR="00966124" w:rsidRPr="00180EDC" w14:paraId="10585424" w14:textId="77777777" w:rsidTr="006614FF">
        <w:tc>
          <w:tcPr>
            <w:tcW w:w="1188" w:type="dxa"/>
          </w:tcPr>
          <w:p w14:paraId="28E63B61" w14:textId="77777777" w:rsidR="00966124" w:rsidRPr="00180EDC" w:rsidRDefault="00CF3D3E" w:rsidP="006614FF">
            <w:pPr>
              <w:rPr>
                <w:sz w:val="22"/>
              </w:rPr>
            </w:pPr>
            <w:r>
              <w:rPr>
                <w:sz w:val="22"/>
              </w:rPr>
              <w:t>W 11/25</w:t>
            </w:r>
          </w:p>
        </w:tc>
        <w:tc>
          <w:tcPr>
            <w:tcW w:w="8460" w:type="dxa"/>
          </w:tcPr>
          <w:p w14:paraId="2380B17C" w14:textId="77777777" w:rsidR="00CF3D3E" w:rsidRDefault="00CF3D3E" w:rsidP="00CF3D3E">
            <w:pPr>
              <w:rPr>
                <w:sz w:val="22"/>
              </w:rPr>
            </w:pPr>
            <w:r>
              <w:rPr>
                <w:sz w:val="22"/>
              </w:rPr>
              <w:t>INDIVIDUAL CONFERENCES: students meet with instructor and sign up for presentations.</w:t>
            </w:r>
          </w:p>
          <w:p w14:paraId="1B25B332" w14:textId="77777777" w:rsidR="00966124" w:rsidRPr="00435644" w:rsidRDefault="00CF3D3E" w:rsidP="00CF3D3E">
            <w:pPr>
              <w:rPr>
                <w:b/>
                <w:sz w:val="22"/>
              </w:rPr>
            </w:pPr>
            <w:r>
              <w:rPr>
                <w:sz w:val="22"/>
              </w:rPr>
              <w:t>Note to students: bring a working draft of Paper 3.</w:t>
            </w:r>
          </w:p>
        </w:tc>
      </w:tr>
      <w:tr w:rsidR="00966124" w:rsidRPr="00180EDC" w14:paraId="3E394903" w14:textId="77777777" w:rsidTr="006614FF">
        <w:tc>
          <w:tcPr>
            <w:tcW w:w="1188" w:type="dxa"/>
          </w:tcPr>
          <w:p w14:paraId="27A0ADCA" w14:textId="77777777" w:rsidR="00966124" w:rsidRPr="00180EDC" w:rsidRDefault="00966124" w:rsidP="006614FF">
            <w:pPr>
              <w:rPr>
                <w:sz w:val="22"/>
              </w:rPr>
            </w:pPr>
          </w:p>
        </w:tc>
        <w:tc>
          <w:tcPr>
            <w:tcW w:w="8460" w:type="dxa"/>
          </w:tcPr>
          <w:p w14:paraId="5A37E783" w14:textId="77777777" w:rsidR="00966124" w:rsidRDefault="00966124" w:rsidP="006614FF">
            <w:pPr>
              <w:rPr>
                <w:b/>
                <w:sz w:val="22"/>
              </w:rPr>
            </w:pPr>
          </w:p>
          <w:p w14:paraId="2DB97138" w14:textId="77777777" w:rsidR="00966124" w:rsidRPr="00A022F1" w:rsidRDefault="00966124" w:rsidP="006614FF">
            <w:pPr>
              <w:jc w:val="center"/>
              <w:rPr>
                <w:rFonts w:ascii="Comic Sans MS" w:hAnsi="Comic Sans MS"/>
                <w:sz w:val="22"/>
              </w:rPr>
            </w:pPr>
            <w:r>
              <w:rPr>
                <w:rFonts w:ascii="Comic Sans MS" w:hAnsi="Comic Sans MS"/>
                <w:sz w:val="22"/>
              </w:rPr>
              <w:t>Week 14</w:t>
            </w:r>
          </w:p>
        </w:tc>
      </w:tr>
      <w:tr w:rsidR="00966124" w:rsidRPr="00180EDC" w14:paraId="1F82335F" w14:textId="77777777" w:rsidTr="006614FF">
        <w:tc>
          <w:tcPr>
            <w:tcW w:w="1188" w:type="dxa"/>
          </w:tcPr>
          <w:p w14:paraId="36B2BF7F" w14:textId="77777777" w:rsidR="00966124" w:rsidRPr="00180EDC" w:rsidRDefault="00CF3D3E" w:rsidP="006614FF">
            <w:pPr>
              <w:rPr>
                <w:sz w:val="22"/>
              </w:rPr>
            </w:pPr>
            <w:r>
              <w:rPr>
                <w:sz w:val="22"/>
              </w:rPr>
              <w:t>M 11/30</w:t>
            </w:r>
          </w:p>
        </w:tc>
        <w:tc>
          <w:tcPr>
            <w:tcW w:w="8460" w:type="dxa"/>
          </w:tcPr>
          <w:p w14:paraId="026948F3" w14:textId="77777777" w:rsidR="00CF3D3E" w:rsidRDefault="00CF3D3E" w:rsidP="00CF3D3E">
            <w:pPr>
              <w:ind w:left="720" w:hanging="720"/>
              <w:rPr>
                <w:sz w:val="22"/>
              </w:rPr>
            </w:pPr>
            <w:r>
              <w:rPr>
                <w:sz w:val="22"/>
              </w:rPr>
              <w:t xml:space="preserve">IN CLASS: </w:t>
            </w:r>
          </w:p>
          <w:p w14:paraId="1C2055A4" w14:textId="77777777" w:rsidR="00966124" w:rsidRPr="00D17DFA" w:rsidRDefault="00CF3D3E" w:rsidP="00CF3D3E">
            <w:pPr>
              <w:rPr>
                <w:sz w:val="22"/>
              </w:rPr>
            </w:pPr>
            <w:r>
              <w:rPr>
                <w:sz w:val="22"/>
              </w:rPr>
              <w:t>Oral Presentations: students present research projects in-progress; class provides constructive feedback.</w:t>
            </w:r>
          </w:p>
        </w:tc>
      </w:tr>
      <w:tr w:rsidR="00966124" w:rsidRPr="00180EDC" w14:paraId="6DD7DB18" w14:textId="77777777" w:rsidTr="006614FF">
        <w:tc>
          <w:tcPr>
            <w:tcW w:w="1188" w:type="dxa"/>
          </w:tcPr>
          <w:p w14:paraId="60F9963B" w14:textId="77777777" w:rsidR="00966124" w:rsidRDefault="00CF3D3E" w:rsidP="006614FF">
            <w:pPr>
              <w:rPr>
                <w:sz w:val="22"/>
              </w:rPr>
            </w:pPr>
            <w:r>
              <w:rPr>
                <w:sz w:val="22"/>
              </w:rPr>
              <w:t>W 12/2</w:t>
            </w:r>
          </w:p>
        </w:tc>
        <w:tc>
          <w:tcPr>
            <w:tcW w:w="8460" w:type="dxa"/>
          </w:tcPr>
          <w:p w14:paraId="620543A7" w14:textId="77777777" w:rsidR="00CF3D3E" w:rsidRDefault="00CF3D3E" w:rsidP="00CF3D3E">
            <w:pPr>
              <w:ind w:left="720" w:hanging="720"/>
              <w:rPr>
                <w:sz w:val="22"/>
              </w:rPr>
            </w:pPr>
            <w:r>
              <w:rPr>
                <w:sz w:val="22"/>
              </w:rPr>
              <w:t xml:space="preserve">IN CLASS: </w:t>
            </w:r>
          </w:p>
          <w:p w14:paraId="7F013EEC" w14:textId="77777777" w:rsidR="00966124" w:rsidRDefault="00CF3D3E" w:rsidP="00CF3D3E">
            <w:pPr>
              <w:rPr>
                <w:sz w:val="22"/>
              </w:rPr>
            </w:pPr>
            <w:r>
              <w:rPr>
                <w:sz w:val="22"/>
              </w:rPr>
              <w:t>Oral Presentations: students present research projects in-progress; class provides constructive feedback.</w:t>
            </w:r>
          </w:p>
        </w:tc>
      </w:tr>
      <w:tr w:rsidR="00966124" w:rsidRPr="00180EDC" w14:paraId="03BA6A31" w14:textId="77777777" w:rsidTr="006614FF">
        <w:tc>
          <w:tcPr>
            <w:tcW w:w="1188" w:type="dxa"/>
          </w:tcPr>
          <w:p w14:paraId="0CFD0F33" w14:textId="77777777" w:rsidR="00966124" w:rsidRPr="00180EDC" w:rsidRDefault="00966124" w:rsidP="006614FF">
            <w:pPr>
              <w:rPr>
                <w:sz w:val="22"/>
              </w:rPr>
            </w:pPr>
          </w:p>
        </w:tc>
        <w:tc>
          <w:tcPr>
            <w:tcW w:w="8460" w:type="dxa"/>
          </w:tcPr>
          <w:p w14:paraId="633CC528" w14:textId="77777777" w:rsidR="00966124" w:rsidRDefault="00966124" w:rsidP="006614FF">
            <w:pPr>
              <w:rPr>
                <w:sz w:val="22"/>
              </w:rPr>
            </w:pPr>
          </w:p>
          <w:p w14:paraId="2D648120" w14:textId="77777777" w:rsidR="00966124" w:rsidRPr="00A022F1" w:rsidRDefault="00966124" w:rsidP="006614FF">
            <w:pPr>
              <w:jc w:val="center"/>
              <w:rPr>
                <w:rFonts w:ascii="Comic Sans MS" w:hAnsi="Comic Sans MS"/>
                <w:sz w:val="22"/>
              </w:rPr>
            </w:pPr>
            <w:r>
              <w:rPr>
                <w:rFonts w:ascii="Comic Sans MS" w:hAnsi="Comic Sans MS"/>
                <w:sz w:val="22"/>
              </w:rPr>
              <w:t>Week 15</w:t>
            </w:r>
          </w:p>
        </w:tc>
      </w:tr>
      <w:tr w:rsidR="00966124" w:rsidRPr="00180EDC" w14:paraId="04E61F4D" w14:textId="77777777" w:rsidTr="006614FF">
        <w:tc>
          <w:tcPr>
            <w:tcW w:w="1188" w:type="dxa"/>
          </w:tcPr>
          <w:p w14:paraId="21888ACE" w14:textId="77777777" w:rsidR="00966124" w:rsidRPr="00180EDC" w:rsidRDefault="00CF3D3E" w:rsidP="006614FF">
            <w:pPr>
              <w:rPr>
                <w:sz w:val="22"/>
              </w:rPr>
            </w:pPr>
            <w:r>
              <w:rPr>
                <w:sz w:val="22"/>
              </w:rPr>
              <w:t>M 12/7</w:t>
            </w:r>
          </w:p>
        </w:tc>
        <w:tc>
          <w:tcPr>
            <w:tcW w:w="8460" w:type="dxa"/>
          </w:tcPr>
          <w:p w14:paraId="0E41D2BC" w14:textId="77777777" w:rsidR="00CF3D3E" w:rsidRDefault="00CF3D3E" w:rsidP="00CF3D3E">
            <w:pPr>
              <w:ind w:left="720" w:hanging="720"/>
              <w:rPr>
                <w:sz w:val="22"/>
              </w:rPr>
            </w:pPr>
            <w:r>
              <w:rPr>
                <w:sz w:val="22"/>
              </w:rPr>
              <w:t xml:space="preserve">IN CLASS: </w:t>
            </w:r>
          </w:p>
          <w:p w14:paraId="0E3E3E3B" w14:textId="77777777" w:rsidR="00966124" w:rsidRPr="00426384" w:rsidRDefault="00CF3D3E" w:rsidP="00CF3D3E">
            <w:pPr>
              <w:rPr>
                <w:sz w:val="22"/>
              </w:rPr>
            </w:pPr>
            <w:r>
              <w:rPr>
                <w:sz w:val="22"/>
              </w:rPr>
              <w:t>Oral Presentations: students present research projects in-progress; class provides constructive feedback.</w:t>
            </w:r>
          </w:p>
        </w:tc>
      </w:tr>
      <w:tr w:rsidR="00966124" w:rsidRPr="00180EDC" w14:paraId="58A52828" w14:textId="77777777" w:rsidTr="006614FF">
        <w:tc>
          <w:tcPr>
            <w:tcW w:w="1188" w:type="dxa"/>
          </w:tcPr>
          <w:p w14:paraId="0B4B737D" w14:textId="77777777" w:rsidR="00966124" w:rsidRPr="00180EDC" w:rsidRDefault="00CF3D3E" w:rsidP="006614FF">
            <w:pPr>
              <w:rPr>
                <w:sz w:val="22"/>
              </w:rPr>
            </w:pPr>
            <w:r>
              <w:rPr>
                <w:sz w:val="22"/>
              </w:rPr>
              <w:t>W 12/9</w:t>
            </w:r>
          </w:p>
        </w:tc>
        <w:tc>
          <w:tcPr>
            <w:tcW w:w="8460" w:type="dxa"/>
          </w:tcPr>
          <w:p w14:paraId="689A43D2" w14:textId="77777777" w:rsidR="00CF3D3E" w:rsidRDefault="00CF3D3E" w:rsidP="00CF3D3E">
            <w:pPr>
              <w:rPr>
                <w:b/>
                <w:sz w:val="22"/>
              </w:rPr>
            </w:pPr>
            <w:r>
              <w:rPr>
                <w:b/>
                <w:sz w:val="22"/>
              </w:rPr>
              <w:t>DUE: four copies of a complete draft of Paper 3.</w:t>
            </w:r>
          </w:p>
          <w:p w14:paraId="0128BF16" w14:textId="77777777" w:rsidR="00CF3D3E" w:rsidRDefault="00CF3D3E" w:rsidP="00CF3D3E">
            <w:pPr>
              <w:rPr>
                <w:sz w:val="22"/>
              </w:rPr>
            </w:pPr>
            <w:r>
              <w:rPr>
                <w:sz w:val="22"/>
              </w:rPr>
              <w:t>IN CLASS: Writing Workshop</w:t>
            </w:r>
          </w:p>
          <w:p w14:paraId="133762C5" w14:textId="77777777" w:rsidR="00CF3D3E" w:rsidRDefault="00CF3D3E" w:rsidP="00CF3D3E">
            <w:pPr>
              <w:rPr>
                <w:bCs/>
                <w:sz w:val="22"/>
              </w:rPr>
            </w:pPr>
            <w:r>
              <w:rPr>
                <w:sz w:val="22"/>
              </w:rPr>
              <w:t>HOMEWORK: before beginning revisions, read in</w:t>
            </w:r>
            <w:r>
              <w:rPr>
                <w:bCs/>
                <w:sz w:val="22"/>
              </w:rPr>
              <w:t xml:space="preserve"> BH, “Revising, Editing, and Reflecting”</w:t>
            </w:r>
          </w:p>
          <w:p w14:paraId="4ED4E6C0" w14:textId="77777777" w:rsidR="00966124" w:rsidRPr="00053792" w:rsidRDefault="00CF3D3E" w:rsidP="00CF3D3E">
            <w:pPr>
              <w:rPr>
                <w:sz w:val="22"/>
              </w:rPr>
            </w:pPr>
            <w:r>
              <w:rPr>
                <w:bCs/>
                <w:sz w:val="22"/>
              </w:rPr>
              <w:t xml:space="preserve">          (49-76).</w:t>
            </w:r>
          </w:p>
        </w:tc>
      </w:tr>
      <w:tr w:rsidR="00966124" w:rsidRPr="00180EDC" w14:paraId="7BFF71D2" w14:textId="77777777" w:rsidTr="006614FF">
        <w:tc>
          <w:tcPr>
            <w:tcW w:w="1188" w:type="dxa"/>
          </w:tcPr>
          <w:p w14:paraId="530264F1" w14:textId="77777777" w:rsidR="00966124" w:rsidRDefault="00966124" w:rsidP="006614FF">
            <w:pPr>
              <w:rPr>
                <w:sz w:val="22"/>
              </w:rPr>
            </w:pPr>
          </w:p>
        </w:tc>
        <w:tc>
          <w:tcPr>
            <w:tcW w:w="8460" w:type="dxa"/>
          </w:tcPr>
          <w:p w14:paraId="1DE7464C" w14:textId="77777777" w:rsidR="00966124" w:rsidRDefault="00966124" w:rsidP="006614FF">
            <w:pPr>
              <w:jc w:val="center"/>
              <w:rPr>
                <w:rFonts w:ascii="Comic Sans MS" w:hAnsi="Comic Sans MS"/>
                <w:sz w:val="22"/>
              </w:rPr>
            </w:pPr>
          </w:p>
          <w:p w14:paraId="4C8095CB" w14:textId="77777777" w:rsidR="00966124" w:rsidRPr="00180EDC" w:rsidRDefault="00966124" w:rsidP="006614FF">
            <w:pPr>
              <w:jc w:val="center"/>
              <w:rPr>
                <w:sz w:val="22"/>
              </w:rPr>
            </w:pPr>
            <w:r>
              <w:rPr>
                <w:rFonts w:ascii="Comic Sans MS" w:hAnsi="Comic Sans MS"/>
                <w:sz w:val="22"/>
              </w:rPr>
              <w:t>Week 16</w:t>
            </w:r>
          </w:p>
        </w:tc>
      </w:tr>
      <w:tr w:rsidR="00966124" w:rsidRPr="00180EDC" w14:paraId="2E1B9A82" w14:textId="77777777" w:rsidTr="006614FF">
        <w:tc>
          <w:tcPr>
            <w:tcW w:w="1188" w:type="dxa"/>
          </w:tcPr>
          <w:p w14:paraId="11BE86C5" w14:textId="77777777" w:rsidR="00966124" w:rsidRDefault="00CF3D3E" w:rsidP="006614FF">
            <w:pPr>
              <w:rPr>
                <w:sz w:val="22"/>
              </w:rPr>
            </w:pPr>
            <w:r>
              <w:rPr>
                <w:sz w:val="22"/>
              </w:rPr>
              <w:t>M 12/14</w:t>
            </w:r>
          </w:p>
        </w:tc>
        <w:tc>
          <w:tcPr>
            <w:tcW w:w="8460" w:type="dxa"/>
          </w:tcPr>
          <w:p w14:paraId="5544E23F" w14:textId="77777777" w:rsidR="00CF3D3E" w:rsidRDefault="00CF3D3E" w:rsidP="00CF3D3E">
            <w:pPr>
              <w:rPr>
                <w:sz w:val="22"/>
              </w:rPr>
            </w:pPr>
            <w:r>
              <w:rPr>
                <w:b/>
                <w:sz w:val="22"/>
              </w:rPr>
              <w:t>DUE: Paper 3, the Research Essay, revised after Tuesday’s workshop.</w:t>
            </w:r>
          </w:p>
          <w:p w14:paraId="4EA86AF2" w14:textId="77777777" w:rsidR="00966124" w:rsidRDefault="00CF3D3E" w:rsidP="00CF3D3E">
            <w:pPr>
              <w:rPr>
                <w:rFonts w:ascii="Comic Sans MS" w:hAnsi="Comic Sans MS"/>
                <w:sz w:val="22"/>
              </w:rPr>
            </w:pPr>
            <w:r>
              <w:rPr>
                <w:sz w:val="22"/>
              </w:rPr>
              <w:t>IN CLASS: take-home final exam assigned and explained.</w:t>
            </w:r>
          </w:p>
        </w:tc>
      </w:tr>
    </w:tbl>
    <w:p w14:paraId="740349D6" w14:textId="77777777" w:rsidR="000D708F" w:rsidRDefault="000D708F">
      <w:pPr>
        <w:rPr>
          <w:sz w:val="22"/>
        </w:rPr>
      </w:pPr>
    </w:p>
    <w:p w14:paraId="3D348410" w14:textId="77777777" w:rsidR="0064645B" w:rsidRDefault="00947EAF">
      <w:pPr>
        <w:rPr>
          <w:sz w:val="22"/>
        </w:rPr>
      </w:pPr>
      <w:r w:rsidRPr="00180EDC">
        <w:rPr>
          <w:sz w:val="22"/>
        </w:rPr>
        <w:t>NOTICE:  Changes or additions to this schedule will be announced in class or distributed.</w:t>
      </w:r>
    </w:p>
    <w:p w14:paraId="22BB3441" w14:textId="77777777" w:rsidR="0064645B" w:rsidRDefault="0064645B">
      <w:pPr>
        <w:rPr>
          <w:sz w:val="22"/>
        </w:rPr>
      </w:pPr>
      <w:r>
        <w:rPr>
          <w:sz w:val="22"/>
        </w:rPr>
        <w:br w:type="page"/>
      </w:r>
    </w:p>
    <w:p w14:paraId="02D05E4F" w14:textId="77777777" w:rsidR="0064645B" w:rsidRDefault="00A83B2E" w:rsidP="0064645B">
      <w:r>
        <w:rPr>
          <w:noProof/>
        </w:rPr>
        <w:lastRenderedPageBreak/>
        <mc:AlternateContent>
          <mc:Choice Requires="wps">
            <w:drawing>
              <wp:anchor distT="0" distB="0" distL="114300" distR="114300" simplePos="0" relativeHeight="251674624" behindDoc="0" locked="0" layoutInCell="1" allowOverlap="1" wp14:anchorId="63308846" wp14:editId="57E8DA51">
                <wp:simplePos x="0" y="0"/>
                <wp:positionH relativeFrom="margin">
                  <wp:align>center</wp:align>
                </wp:positionH>
                <wp:positionV relativeFrom="paragraph">
                  <wp:posOffset>-457200</wp:posOffset>
                </wp:positionV>
                <wp:extent cx="5829300" cy="914400"/>
                <wp:effectExtent l="57150" t="19050" r="76200" b="95250"/>
                <wp:wrapThrough wrapText="bothSides">
                  <wp:wrapPolygon edited="0">
                    <wp:start x="212" y="-450"/>
                    <wp:lineTo x="-212" y="0"/>
                    <wp:lineTo x="-212" y="21600"/>
                    <wp:lineTo x="353" y="23400"/>
                    <wp:lineTo x="21247" y="23400"/>
                    <wp:lineTo x="21671" y="21600"/>
                    <wp:lineTo x="21812" y="14850"/>
                    <wp:lineTo x="21812" y="7200"/>
                    <wp:lineTo x="21529" y="1800"/>
                    <wp:lineTo x="21388" y="-450"/>
                    <wp:lineTo x="212" y="-450"/>
                  </wp:wrapPolygon>
                </wp:wrapThrough>
                <wp:docPr id="12"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914400"/>
                        </a:xfrm>
                        <a:prstGeom prst="roundRect">
                          <a:avLst/>
                        </a:prstGeom>
                        <a:solidFill>
                          <a:schemeClr val="accent1">
                            <a:lumMod val="40000"/>
                            <a:lumOff val="60000"/>
                          </a:schemeClr>
                        </a:solidFill>
                        <a:extLst/>
                      </wps:spPr>
                      <wps:style>
                        <a:lnRef idx="1">
                          <a:schemeClr val="accent1"/>
                        </a:lnRef>
                        <a:fillRef idx="3">
                          <a:schemeClr val="accent1"/>
                        </a:fillRef>
                        <a:effectRef idx="2">
                          <a:schemeClr val="accent1"/>
                        </a:effectRef>
                        <a:fontRef idx="minor">
                          <a:schemeClr val="lt1"/>
                        </a:fontRef>
                      </wps:style>
                      <wps:txbx>
                        <w:txbxContent>
                          <w:p w14:paraId="69237D57" w14:textId="77777777" w:rsidR="000856A5" w:rsidRPr="00A55599" w:rsidRDefault="000856A5" w:rsidP="0064645B">
                            <w:pPr>
                              <w:rPr>
                                <w:color w:val="262626" w:themeColor="text1" w:themeTint="D9"/>
                              </w:rPr>
                            </w:pPr>
                            <w:r>
                              <w:rPr>
                                <w:color w:val="262626" w:themeColor="text1" w:themeTint="D9"/>
                              </w:rPr>
                              <w:t>In your English 125, 126 or Writing 300 class, y</w:t>
                            </w:r>
                            <w:r w:rsidRPr="00A55599">
                              <w:rPr>
                                <w:color w:val="262626" w:themeColor="text1" w:themeTint="D9"/>
                              </w:rPr>
                              <w:t>ou identify a piece of student work that appears to be plagiarized. Here is a decision tree to help you figure out what to do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08846" id="Rounded Rectangle 9" o:spid="_x0000_s1026" style="position:absolute;margin-left:0;margin-top:-35.95pt;width:459pt;height:1in;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" fillcolor="#b8cce4 [1300]" strokecolor="#4579b8 [3044]">
                <v:shadow on="t" opacity="22937f" mv:blur="40000f" origin=",.5" offset="0,23000emu"/>
                <v:path arrowok="t"/>
                <v:textbox>
                  <w:txbxContent>
                    <w:p w14:paraId="69237D57" w14:textId="77777777" w:rsidR="000856A5" w:rsidRPr="00A55599" w:rsidRDefault="000856A5" w:rsidP="0064645B">
                      <w:pPr>
                        <w:rPr>
                          <w:color w:val="262626" w:themeColor="text1" w:themeTint="D9"/>
                        </w:rPr>
                      </w:pPr>
                      <w:r>
                        <w:rPr>
                          <w:color w:val="262626" w:themeColor="text1" w:themeTint="D9"/>
                        </w:rPr>
                        <w:t>In your English 125, 126 or Writing 300 class, y</w:t>
                      </w:r>
                      <w:r w:rsidRPr="00A55599">
                        <w:rPr>
                          <w:color w:val="262626" w:themeColor="text1" w:themeTint="D9"/>
                        </w:rPr>
                        <w:t>ou identify a piece of student work that appears to be plagiarized. Here is a decision tree to help you figure out what to do next.</w:t>
                      </w:r>
                    </w:p>
                  </w:txbxContent>
                </v:textbox>
                <w10:wrap type="through" anchorx="margin"/>
              </v:roundrect>
            </w:pict>
          </mc:Fallback>
        </mc:AlternateContent>
      </w:r>
    </w:p>
    <w:p w14:paraId="0EBEB520" w14:textId="77777777" w:rsidR="0064645B" w:rsidRDefault="00A83B2E" w:rsidP="0064645B">
      <w:r>
        <w:rPr>
          <w:noProof/>
        </w:rPr>
        <mc:AlternateContent>
          <mc:Choice Requires="wps">
            <w:drawing>
              <wp:anchor distT="0" distB="0" distL="114300" distR="114300" simplePos="0" relativeHeight="251660288" behindDoc="0" locked="0" layoutInCell="1" allowOverlap="1" wp14:anchorId="1B0C3D0E" wp14:editId="3F8EFD94">
                <wp:simplePos x="0" y="0"/>
                <wp:positionH relativeFrom="column">
                  <wp:posOffset>3345180</wp:posOffset>
                </wp:positionH>
                <wp:positionV relativeFrom="paragraph">
                  <wp:posOffset>83820</wp:posOffset>
                </wp:positionV>
                <wp:extent cx="571500" cy="716280"/>
                <wp:effectExtent l="38100" t="19050" r="76200" b="83820"/>
                <wp:wrapNone/>
                <wp:docPr id="11" name="Straight Arrow Connector 11" descr="pointing to orange block"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7162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E9C0A6" id="_x0000_t32" coordsize="21600,21600" o:spt="32" o:oned="t" path="m0,0l21600,21600e" filled="f">
                <v:path arrowok="t" fillok="f" o:connecttype="none"/>
                <o:lock v:ext="edit" shapetype="t"/>
              </v:shapetype>
              <v:shape id="Straight Arrow Connector 11" o:spid="_x0000_s1026" type="#_x0000_t32" alt="Title: arrow - Description: pointing to orange block" style="position:absolute;margin-left:263.4pt;margin-top:6.6pt;width:45pt;height: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" strokecolor="#4f81bd [3204]" strokeweight="2pt">
                <v:stroke endarrow="open"/>
                <v:shadow on="t" opacity="24903f" mv:blur="40000f" origin=",.5" offset="0,20000emu"/>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6BA2F925" wp14:editId="663CED3C">
                <wp:simplePos x="0" y="0"/>
                <wp:positionH relativeFrom="margin">
                  <wp:posOffset>1009650</wp:posOffset>
                </wp:positionH>
                <wp:positionV relativeFrom="paragraph">
                  <wp:posOffset>99060</wp:posOffset>
                </wp:positionV>
                <wp:extent cx="3810000" cy="571500"/>
                <wp:effectExtent l="9525" t="13335" r="9525" b="24765"/>
                <wp:wrapThrough wrapText="bothSides">
                  <wp:wrapPolygon edited="0">
                    <wp:start x="432" y="-360"/>
                    <wp:lineTo x="-54" y="360"/>
                    <wp:lineTo x="-54" y="19440"/>
                    <wp:lineTo x="216" y="21240"/>
                    <wp:lineTo x="21330" y="21240"/>
                    <wp:lineTo x="21438" y="21240"/>
                    <wp:lineTo x="21654" y="18360"/>
                    <wp:lineTo x="21654" y="2520"/>
                    <wp:lineTo x="21438" y="0"/>
                    <wp:lineTo x="21114" y="-360"/>
                    <wp:lineTo x="432" y="-360"/>
                  </wp:wrapPolygon>
                </wp:wrapThrough>
                <wp:docPr id="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571500"/>
                        </a:xfrm>
                        <a:prstGeom prst="roundRect">
                          <a:avLst>
                            <a:gd name="adj" fmla="val 16667"/>
                          </a:avLst>
                        </a:prstGeom>
                        <a:solidFill>
                          <a:schemeClr val="accent6">
                            <a:lumMod val="60000"/>
                            <a:lumOff val="40000"/>
                          </a:schemeClr>
                        </a:solidFill>
                        <a:ln w="9525">
                          <a:solidFill>
                            <a:schemeClr val="accent6">
                              <a:lumMod val="75000"/>
                              <a:lumOff val="0"/>
                            </a:schemeClr>
                          </a:solidFill>
                          <a:round/>
                          <a:headEnd/>
                          <a:tailEnd/>
                        </a:ln>
                        <a:effectLst>
                          <a:outerShdw dist="23000" dir="5400000" rotWithShape="0">
                            <a:srgbClr val="808080">
                              <a:alpha val="34999"/>
                            </a:srgbClr>
                          </a:outerShdw>
                        </a:effectLst>
                      </wps:spPr>
                      <wps:txbx>
                        <w:txbxContent>
                          <w:p w14:paraId="51711FA6" w14:textId="77777777" w:rsidR="000856A5" w:rsidRPr="00A55599" w:rsidRDefault="000856A5" w:rsidP="0064645B">
                            <w:pPr>
                              <w:jc w:val="center"/>
                              <w:rPr>
                                <w:color w:val="262626"/>
                              </w:rPr>
                            </w:pPr>
                            <w:r w:rsidRPr="00A55599">
                              <w:rPr>
                                <w:color w:val="262626"/>
                              </w:rPr>
                              <w:t>Is this the first occasion on which that you have found the student submitting plagiarized work in your class?</w:t>
                            </w:r>
                          </w:p>
                          <w:p w14:paraId="7BD8126C" w14:textId="77777777" w:rsidR="000856A5" w:rsidRPr="00A55599" w:rsidRDefault="000856A5" w:rsidP="0064645B">
                            <w:pPr>
                              <w:jc w:val="center"/>
                              <w:rPr>
                                <w:color w:val="2626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A2F925" id="Rounded Rectangle 1" o:spid="_x0000_s1027" style="position:absolute;margin-left:79.5pt;margin-top:7.8pt;width:300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" fillcolor="#fabf8f [1945]" strokecolor="#e36c0a [2409]">
                <v:shadow on="t" color="gray" opacity="22936f" mv:blur="0" origin=",.5" offset="0,23000emu"/>
                <v:textbox>
                  <w:txbxContent>
                    <w:p w14:paraId="51711FA6" w14:textId="77777777" w:rsidR="000856A5" w:rsidRPr="00A55599" w:rsidRDefault="000856A5" w:rsidP="0064645B">
                      <w:pPr>
                        <w:jc w:val="center"/>
                        <w:rPr>
                          <w:color w:val="262626"/>
                        </w:rPr>
                      </w:pPr>
                      <w:r w:rsidRPr="00A55599">
                        <w:rPr>
                          <w:color w:val="262626"/>
                        </w:rPr>
                        <w:t>Is this the first occasion on which that you have found the student submitting plagiarized work in your class?</w:t>
                      </w:r>
                    </w:p>
                    <w:p w14:paraId="7BD8126C" w14:textId="77777777" w:rsidR="000856A5" w:rsidRPr="00A55599" w:rsidRDefault="000856A5" w:rsidP="0064645B">
                      <w:pPr>
                        <w:jc w:val="center"/>
                        <w:rPr>
                          <w:color w:val="262626"/>
                        </w:rPr>
                      </w:pPr>
                    </w:p>
                  </w:txbxContent>
                </v:textbox>
                <w10:wrap type="through" anchorx="margin"/>
              </v:roundrect>
            </w:pict>
          </mc:Fallback>
        </mc:AlternateContent>
      </w:r>
    </w:p>
    <w:p w14:paraId="4537377D" w14:textId="77777777" w:rsidR="0064645B" w:rsidRDefault="00A83B2E" w:rsidP="0064645B">
      <w:r>
        <w:rPr>
          <w:noProof/>
        </w:rPr>
        <mc:AlternateContent>
          <mc:Choice Requires="wps">
            <w:drawing>
              <wp:anchor distT="0" distB="0" distL="114300" distR="114300" simplePos="0" relativeHeight="251663360" behindDoc="0" locked="0" layoutInCell="1" allowOverlap="1" wp14:anchorId="4A660D1C" wp14:editId="4811BDBE">
                <wp:simplePos x="0" y="0"/>
                <wp:positionH relativeFrom="column">
                  <wp:posOffset>1714500</wp:posOffset>
                </wp:positionH>
                <wp:positionV relativeFrom="paragraph">
                  <wp:posOffset>60960</wp:posOffset>
                </wp:positionV>
                <wp:extent cx="472440" cy="571500"/>
                <wp:effectExtent l="57150" t="19050" r="60960" b="95250"/>
                <wp:wrapNone/>
                <wp:docPr id="10" name="Straight Arrow Connector 10" descr="pointing to Yes" title="arrow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244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AEA850" id="Straight Arrow Connector 10" o:spid="_x0000_s1026" type="#_x0000_t32" alt="Title: arrow  - Description: pointing to Yes" style="position:absolute;margin-left:135pt;margin-top:4.8pt;width:37.2pt;height: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" strokecolor="#4f81bd [3204]" strokeweight="2pt">
                <v:stroke endarrow="open"/>
                <v:shadow on="t" opacity="24903f" mv:blur="40000f" origin=",.5" offset="0,20000emu"/>
                <o:lock v:ext="edit" shapetype="f"/>
              </v:shape>
            </w:pict>
          </mc:Fallback>
        </mc:AlternateContent>
      </w:r>
    </w:p>
    <w:p w14:paraId="72587CFD" w14:textId="77777777" w:rsidR="0064645B" w:rsidRDefault="0064645B" w:rsidP="0064645B"/>
    <w:p w14:paraId="47BFFA29" w14:textId="77777777" w:rsidR="0064645B" w:rsidRDefault="0064645B" w:rsidP="0064645B"/>
    <w:p w14:paraId="2AECC14D" w14:textId="77777777" w:rsidR="0064645B" w:rsidRDefault="0064645B" w:rsidP="0064645B"/>
    <w:p w14:paraId="57C0689C" w14:textId="77777777" w:rsidR="0064645B" w:rsidRDefault="00A83B2E" w:rsidP="0064645B">
      <w:r>
        <w:rPr>
          <w:noProof/>
        </w:rPr>
        <mc:AlternateContent>
          <mc:Choice Requires="wps">
            <w:drawing>
              <wp:anchor distT="0" distB="0" distL="114300" distR="114300" simplePos="0" relativeHeight="251686912" behindDoc="0" locked="0" layoutInCell="1" allowOverlap="1" wp14:anchorId="6BA9024E" wp14:editId="4DCA53D6">
                <wp:simplePos x="0" y="0"/>
                <wp:positionH relativeFrom="column">
                  <wp:posOffset>4823460</wp:posOffset>
                </wp:positionH>
                <wp:positionV relativeFrom="paragraph">
                  <wp:posOffset>152400</wp:posOffset>
                </wp:positionV>
                <wp:extent cx="533400" cy="342900"/>
                <wp:effectExtent l="38100" t="19050" r="76200" b="95250"/>
                <wp:wrapNone/>
                <wp:docPr id="28" name="Straight Arrow Connector 28" descr="pointing to no" title="arrow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B4FD2" id="Straight Arrow Connector 28" o:spid="_x0000_s1026" type="#_x0000_t32" alt="Title: arrow  - Description: pointing to no" style="position:absolute;margin-left:379.8pt;margin-top:12pt;width:4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" strokecolor="#4f81bd [3204]" strokeweight="2pt">
                <v:stroke endarrow="open"/>
                <v:shadow on="t" opacity="24903f" mv:blur="40000f" origin=",.5" offset="0,20000emu"/>
                <o:lock v:ext="edit" shapetype="f"/>
              </v:shape>
            </w:pict>
          </mc:Fallback>
        </mc:AlternateContent>
      </w:r>
      <w:r>
        <w:rPr>
          <w:noProof/>
        </w:rPr>
        <mc:AlternateContent>
          <mc:Choice Requires="wps">
            <w:drawing>
              <wp:anchor distT="0" distB="0" distL="114300" distR="114300" simplePos="0" relativeHeight="251679744" behindDoc="0" locked="0" layoutInCell="1" allowOverlap="1" wp14:anchorId="65FF08FD" wp14:editId="0408C05C">
                <wp:simplePos x="0" y="0"/>
                <wp:positionH relativeFrom="column">
                  <wp:posOffset>342900</wp:posOffset>
                </wp:positionH>
                <wp:positionV relativeFrom="paragraph">
                  <wp:posOffset>22860</wp:posOffset>
                </wp:positionV>
                <wp:extent cx="914400" cy="914400"/>
                <wp:effectExtent l="57150" t="19050" r="19050" b="95250"/>
                <wp:wrapThrough wrapText="bothSides">
                  <wp:wrapPolygon edited="0">
                    <wp:start x="9450" y="-450"/>
                    <wp:lineTo x="2250" y="0"/>
                    <wp:lineTo x="2250" y="7200"/>
                    <wp:lineTo x="-1350" y="7200"/>
                    <wp:lineTo x="-1350" y="13500"/>
                    <wp:lineTo x="900" y="14400"/>
                    <wp:lineTo x="900" y="18450"/>
                    <wp:lineTo x="8100" y="21600"/>
                    <wp:lineTo x="9900" y="23400"/>
                    <wp:lineTo x="11700" y="23400"/>
                    <wp:lineTo x="21600" y="14400"/>
                    <wp:lineTo x="21150" y="10350"/>
                    <wp:lineTo x="19350" y="7200"/>
                    <wp:lineTo x="12150" y="-450"/>
                    <wp:lineTo x="9450" y="-450"/>
                  </wp:wrapPolygon>
                </wp:wrapThrough>
                <wp:docPr id="19" name="Diamond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diamond">
                          <a:avLst/>
                        </a:prstGeom>
                        <a:solidFill>
                          <a:schemeClr val="accent3">
                            <a:lumMod val="60000"/>
                            <a:lumOff val="40000"/>
                          </a:schemeClr>
                        </a:solidFill>
                        <a:ln>
                          <a:solidFill>
                            <a:schemeClr val="accent3">
                              <a:lumMod val="75000"/>
                            </a:schemeClr>
                          </a:solidFill>
                        </a:ln>
                      </wps:spPr>
                      <wps:style>
                        <a:lnRef idx="1">
                          <a:schemeClr val="accent1"/>
                        </a:lnRef>
                        <a:fillRef idx="3">
                          <a:schemeClr val="accent1"/>
                        </a:fillRef>
                        <a:effectRef idx="2">
                          <a:schemeClr val="accent1"/>
                        </a:effectRef>
                        <a:fontRef idx="minor">
                          <a:schemeClr val="lt1"/>
                        </a:fontRef>
                      </wps:style>
                      <wps:txbx>
                        <w:txbxContent>
                          <w:p w14:paraId="76071905" w14:textId="77777777" w:rsidR="000856A5" w:rsidRPr="00A55599" w:rsidRDefault="000856A5" w:rsidP="0064645B">
                            <w:pPr>
                              <w:jc w:val="center"/>
                              <w:rPr>
                                <w:color w:val="262626"/>
                              </w:rPr>
                            </w:pPr>
                            <w:r w:rsidRPr="00A55599">
                              <w:rPr>
                                <w:color w:val="262626"/>
                              </w:rPr>
                              <w:t>Yes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65FF08FD" id="_x0000_t4" coordsize="21600,21600" o:spt="4" path="m10800,0l0,10800,10800,21600,21600,10800xe">
                <v:stroke joinstyle="miter"/>
                <v:path gradientshapeok="t" o:connecttype="rect" textboxrect="5400,5400,16200,16200"/>
              </v:shapetype>
              <v:shape id="Diamond 19" o:spid="_x0000_s1028" type="#_x0000_t4" style="position:absolute;margin-left:27pt;margin-top:1.8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" fillcolor="#c2d69b [1942]" strokecolor="#76923c [2406]">
                <v:shadow on="t" opacity="22937f" mv:blur="40000f" origin=",.5" offset="0,23000emu"/>
                <v:path arrowok="t"/>
                <v:textbox>
                  <w:txbxContent>
                    <w:p w14:paraId="76071905" w14:textId="77777777" w:rsidR="000856A5" w:rsidRPr="00A55599" w:rsidRDefault="000856A5" w:rsidP="0064645B">
                      <w:pPr>
                        <w:jc w:val="center"/>
                        <w:rPr>
                          <w:color w:val="262626"/>
                        </w:rPr>
                      </w:pPr>
                      <w:r w:rsidRPr="00A55599">
                        <w:rPr>
                          <w:color w:val="262626"/>
                        </w:rPr>
                        <w:t>Yes</w:t>
                      </w:r>
                    </w:p>
                  </w:txbxContent>
                </v:textbox>
                <w10:wrap type="through"/>
              </v:shape>
            </w:pict>
          </mc:Fallback>
        </mc:AlternateContent>
      </w:r>
    </w:p>
    <w:p w14:paraId="0B7A0703" w14:textId="77777777" w:rsidR="0064645B" w:rsidRDefault="00A83B2E" w:rsidP="0064645B">
      <w:r>
        <w:rPr>
          <w:noProof/>
        </w:rPr>
        <mc:AlternateContent>
          <mc:Choice Requires="wps">
            <w:drawing>
              <wp:anchor distT="0" distB="0" distL="114300" distR="114300" simplePos="0" relativeHeight="251661312" behindDoc="0" locked="0" layoutInCell="1" allowOverlap="1" wp14:anchorId="5EC832DB" wp14:editId="4153E68E">
                <wp:simplePos x="0" y="0"/>
                <wp:positionH relativeFrom="column">
                  <wp:posOffset>3688080</wp:posOffset>
                </wp:positionH>
                <wp:positionV relativeFrom="paragraph">
                  <wp:posOffset>137160</wp:posOffset>
                </wp:positionV>
                <wp:extent cx="228600" cy="571500"/>
                <wp:effectExtent l="76200" t="19050" r="57150" b="95250"/>
                <wp:wrapNone/>
                <wp:docPr id="22" name="Straight Arrow Connector 22" descr="pointing to orange block" title="arrow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D8E85A" id="Straight Arrow Connector 22" o:spid="_x0000_s1026" type="#_x0000_t32" alt="Title: arrow  - Description: pointing to orange block" style="position:absolute;margin-left:290.4pt;margin-top:10.8pt;width:18pt;height: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" strokecolor="#4f81bd [3204]" strokeweight="2pt">
                <v:stroke endarrow="open"/>
                <v:shadow on="t" opacity="24903f" mv:blur="40000f" origin=",.5" offset="0,20000emu"/>
                <o:lock v:ext="edit" shapetype="f"/>
              </v:shape>
            </w:pict>
          </mc:Fallback>
        </mc:AlternateContent>
      </w:r>
      <w:r>
        <w:rPr>
          <w:noProof/>
        </w:rPr>
        <mc:AlternateContent>
          <mc:Choice Requires="wps">
            <w:drawing>
              <wp:anchor distT="0" distB="0" distL="114300" distR="114300" simplePos="0" relativeHeight="251667456" behindDoc="0" locked="0" layoutInCell="1" allowOverlap="1" wp14:anchorId="4AC0BE1C" wp14:editId="5F4A20EC">
                <wp:simplePos x="0" y="0"/>
                <wp:positionH relativeFrom="column">
                  <wp:posOffset>5143500</wp:posOffset>
                </wp:positionH>
                <wp:positionV relativeFrom="paragraph">
                  <wp:posOffset>30480</wp:posOffset>
                </wp:positionV>
                <wp:extent cx="822960" cy="822960"/>
                <wp:effectExtent l="57150" t="19050" r="0" b="91440"/>
                <wp:wrapThrough wrapText="bothSides">
                  <wp:wrapPolygon edited="0">
                    <wp:start x="9500" y="-500"/>
                    <wp:lineTo x="1500" y="0"/>
                    <wp:lineTo x="1500" y="8000"/>
                    <wp:lineTo x="-1500" y="8000"/>
                    <wp:lineTo x="-1500" y="14500"/>
                    <wp:lineTo x="2500" y="16000"/>
                    <wp:lineTo x="2500" y="19500"/>
                    <wp:lineTo x="9000" y="23500"/>
                    <wp:lineTo x="12500" y="23500"/>
                    <wp:lineTo x="13000" y="22500"/>
                    <wp:lineTo x="20000" y="16000"/>
                    <wp:lineTo x="21000" y="10500"/>
                    <wp:lineTo x="20000" y="8000"/>
                    <wp:lineTo x="12000" y="-500"/>
                    <wp:lineTo x="9500" y="-500"/>
                  </wp:wrapPolygon>
                </wp:wrapThrough>
                <wp:docPr id="8"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822960"/>
                        </a:xfrm>
                        <a:prstGeom prst="diamond">
                          <a:avLst/>
                        </a:prstGeom>
                        <a:solidFill>
                          <a:schemeClr val="accent3">
                            <a:lumMod val="60000"/>
                            <a:lumOff val="40000"/>
                          </a:schemeClr>
                        </a:solidFill>
                        <a:ln>
                          <a:solidFill>
                            <a:srgbClr val="77933C"/>
                          </a:solidFill>
                        </a:ln>
                      </wps:spPr>
                      <wps:style>
                        <a:lnRef idx="1">
                          <a:schemeClr val="accent1"/>
                        </a:lnRef>
                        <a:fillRef idx="3">
                          <a:schemeClr val="accent1"/>
                        </a:fillRef>
                        <a:effectRef idx="2">
                          <a:schemeClr val="accent1"/>
                        </a:effectRef>
                        <a:fontRef idx="minor">
                          <a:schemeClr val="lt1"/>
                        </a:fontRef>
                      </wps:style>
                      <wps:txbx>
                        <w:txbxContent>
                          <w:p w14:paraId="089F9DA2" w14:textId="77777777" w:rsidR="000856A5" w:rsidRPr="00A55599" w:rsidRDefault="000856A5" w:rsidP="0064645B">
                            <w:pPr>
                              <w:jc w:val="center"/>
                              <w:rPr>
                                <w:color w:val="262626"/>
                              </w:rPr>
                            </w:pPr>
                            <w:r w:rsidRPr="00A55599">
                              <w:rPr>
                                <w:color w:val="262626"/>
                              </w:rPr>
                              <w:t>No</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AC0BE1C" id="Diamond 3" o:spid="_x0000_s1029" type="#_x0000_t4" style="position:absolute;margin-left:405pt;margin-top:2.4pt;width:64.8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" fillcolor="#c2d69b [1942]" strokecolor="#77933c">
                <v:shadow on="t" opacity="22937f" mv:blur="40000f" origin=",.5" offset="0,23000emu"/>
                <v:path arrowok="t"/>
                <v:textbox>
                  <w:txbxContent>
                    <w:p w14:paraId="089F9DA2" w14:textId="77777777" w:rsidR="000856A5" w:rsidRPr="00A55599" w:rsidRDefault="000856A5" w:rsidP="0064645B">
                      <w:pPr>
                        <w:jc w:val="center"/>
                        <w:rPr>
                          <w:color w:val="262626"/>
                        </w:rPr>
                      </w:pPr>
                      <w:r w:rsidRPr="00A55599">
                        <w:rPr>
                          <w:color w:val="262626"/>
                        </w:rPr>
                        <w:t>No</w:t>
                      </w:r>
                    </w:p>
                  </w:txbxContent>
                </v:textbox>
                <w10:wrap type="through"/>
              </v:shape>
            </w:pict>
          </mc:Fallback>
        </mc:AlternateContent>
      </w:r>
    </w:p>
    <w:p w14:paraId="636BA580" w14:textId="77777777" w:rsidR="0064645B" w:rsidRDefault="00A83B2E" w:rsidP="0064645B">
      <w:r>
        <w:rPr>
          <w:noProof/>
        </w:rPr>
        <mc:AlternateContent>
          <mc:Choice Requires="wps">
            <w:drawing>
              <wp:anchor distT="0" distB="0" distL="114300" distR="114300" simplePos="0" relativeHeight="251684864" behindDoc="0" locked="0" layoutInCell="1" allowOverlap="1" wp14:anchorId="39DDD507" wp14:editId="0E42387A">
                <wp:simplePos x="0" y="0"/>
                <wp:positionH relativeFrom="column">
                  <wp:posOffset>944880</wp:posOffset>
                </wp:positionH>
                <wp:positionV relativeFrom="paragraph">
                  <wp:posOffset>83820</wp:posOffset>
                </wp:positionV>
                <wp:extent cx="556260" cy="502920"/>
                <wp:effectExtent l="57150" t="19050" r="72390" b="87630"/>
                <wp:wrapNone/>
                <wp:docPr id="25" name="Straight Arrow Connector 25" descr="pointing to Yes"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6260" cy="5029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E4907" id="Straight Arrow Connector 25" o:spid="_x0000_s1026" type="#_x0000_t32" alt="Title: arrow - Description: pointing to Yes" style="position:absolute;margin-left:74.4pt;margin-top:6.6pt;width:43.8pt;height:39.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" strokecolor="#4f81bd [3204]" strokeweight="2pt">
                <v:stroke endarrow="open"/>
                <v:shadow on="t" opacity="24903f" mv:blur="40000f" origin=",.5" offset="0,20000emu"/>
                <o:lock v:ext="edit" shapetype="f"/>
              </v:shape>
            </w:pict>
          </mc:Fallback>
        </mc:AlternateContent>
      </w:r>
    </w:p>
    <w:p w14:paraId="33B90E2C" w14:textId="77777777" w:rsidR="0064645B" w:rsidRDefault="0064645B" w:rsidP="0064645B"/>
    <w:p w14:paraId="5D616C53" w14:textId="77777777" w:rsidR="0064645B" w:rsidRDefault="00A83B2E" w:rsidP="0064645B">
      <w:r>
        <w:rPr>
          <w:noProof/>
        </w:rPr>
        <mc:AlternateContent>
          <mc:Choice Requires="wps">
            <w:drawing>
              <wp:anchor distT="0" distB="0" distL="114300" distR="114300" simplePos="0" relativeHeight="251672576" behindDoc="1" locked="0" layoutInCell="1" allowOverlap="1" wp14:anchorId="1D7D4603" wp14:editId="69F3A293">
                <wp:simplePos x="0" y="0"/>
                <wp:positionH relativeFrom="column">
                  <wp:posOffset>5212080</wp:posOffset>
                </wp:positionH>
                <wp:positionV relativeFrom="paragraph">
                  <wp:posOffset>152400</wp:posOffset>
                </wp:positionV>
                <wp:extent cx="274320" cy="1524000"/>
                <wp:effectExtent l="95250" t="19050" r="68580" b="95250"/>
                <wp:wrapNone/>
                <wp:docPr id="13" name="Straight Arrow Connector 13" descr="pointing to red block"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4320" cy="1524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18F3E0" id="Straight Arrow Connector 13" o:spid="_x0000_s1026" type="#_x0000_t32" alt="Title: arrow - Description: pointing to red block" style="position:absolute;margin-left:410.4pt;margin-top:12pt;width:21.6pt;height:120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" strokecolor="#4f81bd [3204]" strokeweight="2pt">
                <v:stroke endarrow="open"/>
                <v:shadow on="t" opacity="24903f" mv:blur="40000f" origin=",.5" offset="0,20000emu"/>
                <o:lock v:ext="edit" shapetype="f"/>
              </v:shape>
            </w:pict>
          </mc:Fallback>
        </mc:AlternateContent>
      </w:r>
      <w:r>
        <w:rPr>
          <w:noProof/>
        </w:rPr>
        <mc:AlternateContent>
          <mc:Choice Requires="wps">
            <w:drawing>
              <wp:anchor distT="0" distB="0" distL="114300" distR="114300" simplePos="0" relativeHeight="251678720" behindDoc="0" locked="0" layoutInCell="1" allowOverlap="1" wp14:anchorId="42B0D82A" wp14:editId="15619947">
                <wp:simplePos x="0" y="0"/>
                <wp:positionH relativeFrom="column">
                  <wp:posOffset>1653540</wp:posOffset>
                </wp:positionH>
                <wp:positionV relativeFrom="paragraph">
                  <wp:posOffset>91440</wp:posOffset>
                </wp:positionV>
                <wp:extent cx="2400300" cy="594360"/>
                <wp:effectExtent l="57150" t="19050" r="76200" b="91440"/>
                <wp:wrapThrough wrapText="bothSides">
                  <wp:wrapPolygon edited="0">
                    <wp:start x="171" y="-692"/>
                    <wp:lineTo x="-514" y="0"/>
                    <wp:lineTo x="-514" y="22154"/>
                    <wp:lineTo x="343" y="24231"/>
                    <wp:lineTo x="21257" y="24231"/>
                    <wp:lineTo x="21943" y="22154"/>
                    <wp:lineTo x="22114" y="11077"/>
                    <wp:lineTo x="21429" y="692"/>
                    <wp:lineTo x="21429" y="-692"/>
                    <wp:lineTo x="171" y="-692"/>
                  </wp:wrapPolygon>
                </wp:wrapThrough>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594360"/>
                        </a:xfrm>
                        <a:prstGeom prst="roundRect">
                          <a:avLst/>
                        </a:prstGeom>
                        <a:solidFill>
                          <a:schemeClr val="accent6">
                            <a:lumMod val="60000"/>
                            <a:lumOff val="40000"/>
                          </a:schemeClr>
                        </a:solidFill>
                        <a:ln>
                          <a:solidFill>
                            <a:schemeClr val="accent6">
                              <a:lumMod val="75000"/>
                            </a:schemeClr>
                          </a:solidFill>
                        </a:ln>
                      </wps:spPr>
                      <wps:style>
                        <a:lnRef idx="1">
                          <a:schemeClr val="accent1"/>
                        </a:lnRef>
                        <a:fillRef idx="3">
                          <a:schemeClr val="accent1"/>
                        </a:fillRef>
                        <a:effectRef idx="2">
                          <a:schemeClr val="accent1"/>
                        </a:effectRef>
                        <a:fontRef idx="minor">
                          <a:schemeClr val="lt1"/>
                        </a:fontRef>
                      </wps:style>
                      <wps:txbx>
                        <w:txbxContent>
                          <w:p w14:paraId="36A57F3F" w14:textId="77777777" w:rsidR="000856A5" w:rsidRPr="00A55599" w:rsidRDefault="000856A5" w:rsidP="0064645B">
                            <w:pPr>
                              <w:jc w:val="center"/>
                              <w:rPr>
                                <w:color w:val="262626"/>
                              </w:rPr>
                            </w:pPr>
                            <w:r>
                              <w:rPr>
                                <w:color w:val="262626"/>
                              </w:rPr>
                              <w:t>Do you want to address the plagiarism pedagogically?</w:t>
                            </w:r>
                          </w:p>
                          <w:p w14:paraId="060F58E6" w14:textId="77777777" w:rsidR="000856A5" w:rsidRPr="00A55599" w:rsidRDefault="000856A5" w:rsidP="0064645B">
                            <w:pPr>
                              <w:jc w:val="center"/>
                              <w:rPr>
                                <w:color w:val="2626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0D82A" id="Rounded Rectangle 18" o:spid="_x0000_s1030" style="position:absolute;margin-left:130.2pt;margin-top:7.2pt;width:189pt;height:4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" fillcolor="#fabf8f [1945]" strokecolor="#e36c0a [2409]">
                <v:shadow on="t" opacity="22937f" mv:blur="40000f" origin=",.5" offset="0,23000emu"/>
                <v:path arrowok="t"/>
                <v:textbox>
                  <w:txbxContent>
                    <w:p w14:paraId="36A57F3F" w14:textId="77777777" w:rsidR="000856A5" w:rsidRPr="00A55599" w:rsidRDefault="000856A5" w:rsidP="0064645B">
                      <w:pPr>
                        <w:jc w:val="center"/>
                        <w:rPr>
                          <w:color w:val="262626"/>
                        </w:rPr>
                      </w:pPr>
                      <w:r>
                        <w:rPr>
                          <w:color w:val="262626"/>
                        </w:rPr>
                        <w:t>Do you want to address the plagiarism pedagogically?</w:t>
                      </w:r>
                    </w:p>
                    <w:p w14:paraId="060F58E6" w14:textId="77777777" w:rsidR="000856A5" w:rsidRPr="00A55599" w:rsidRDefault="000856A5" w:rsidP="0064645B">
                      <w:pPr>
                        <w:jc w:val="center"/>
                        <w:rPr>
                          <w:color w:val="262626"/>
                        </w:rPr>
                      </w:pPr>
                    </w:p>
                  </w:txbxContent>
                </v:textbox>
                <w10:wrap type="through"/>
              </v:roundrect>
            </w:pict>
          </mc:Fallback>
        </mc:AlternateContent>
      </w:r>
    </w:p>
    <w:p w14:paraId="7D858AC9" w14:textId="77777777" w:rsidR="0064645B" w:rsidRDefault="00A83B2E" w:rsidP="0064645B">
      <w:r>
        <w:rPr>
          <w:noProof/>
        </w:rPr>
        <mc:AlternateContent>
          <mc:Choice Requires="wps">
            <w:drawing>
              <wp:anchor distT="0" distB="0" distL="114300" distR="114300" simplePos="0" relativeHeight="251664384" behindDoc="0" locked="0" layoutInCell="1" allowOverlap="1" wp14:anchorId="5C420059" wp14:editId="6B144214">
                <wp:simplePos x="0" y="0"/>
                <wp:positionH relativeFrom="column">
                  <wp:posOffset>1424940</wp:posOffset>
                </wp:positionH>
                <wp:positionV relativeFrom="paragraph">
                  <wp:posOffset>68580</wp:posOffset>
                </wp:positionV>
                <wp:extent cx="800100" cy="800100"/>
                <wp:effectExtent l="57150" t="19050" r="57150" b="95250"/>
                <wp:wrapNone/>
                <wp:docPr id="14" name="Straight Arrow Connector 14" descr="pointing to Yes"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454FB" id="Straight Arrow Connector 14" o:spid="_x0000_s1026" type="#_x0000_t32" alt="Title: arrow - Description: pointing to Yes" style="position:absolute;margin-left:112.2pt;margin-top:5.4pt;width:63pt;height:6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" strokecolor="#4f81bd [3204]" strokeweight="2pt">
                <v:stroke endarrow="open"/>
                <v:shadow on="t" opacity="24903f" mv:blur="40000f" origin=",.5" offset="0,20000emu"/>
                <o:lock v:ext="edit" shapetype="f"/>
              </v:shape>
            </w:pict>
          </mc:Fallback>
        </mc:AlternateContent>
      </w:r>
      <w:r>
        <w:rPr>
          <w:noProof/>
        </w:rPr>
        <mc:AlternateContent>
          <mc:Choice Requires="wps">
            <w:drawing>
              <wp:anchor distT="0" distB="0" distL="114300" distR="114300" simplePos="0" relativeHeight="251680768" behindDoc="1" locked="0" layoutInCell="1" allowOverlap="1" wp14:anchorId="0337DAC0" wp14:editId="10CFB75E">
                <wp:simplePos x="0" y="0"/>
                <wp:positionH relativeFrom="column">
                  <wp:posOffset>1089660</wp:posOffset>
                </wp:positionH>
                <wp:positionV relativeFrom="paragraph">
                  <wp:posOffset>68580</wp:posOffset>
                </wp:positionV>
                <wp:extent cx="571500" cy="228600"/>
                <wp:effectExtent l="38100" t="38100" r="57150" b="114300"/>
                <wp:wrapNone/>
                <wp:docPr id="20" name="Straight Arrow Connector 20" descr="pointing to orange block"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0D291" id="Straight Arrow Connector 20" o:spid="_x0000_s1026" type="#_x0000_t32" alt="Title: arrow - Description: pointing to orange block" style="position:absolute;margin-left:85.8pt;margin-top:5.4pt;width:45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" strokecolor="#4f81bd [3204]" strokeweight="2pt">
                <v:stroke endarrow="open"/>
                <v:shadow on="t" opacity="24903f" mv:blur="40000f" origin=",.5" offset="0,20000emu"/>
                <o:lock v:ext="edit" shapetype="f"/>
              </v:shape>
            </w:pict>
          </mc:Fallback>
        </mc:AlternateContent>
      </w:r>
    </w:p>
    <w:p w14:paraId="072A2AAC" w14:textId="77777777" w:rsidR="0064645B" w:rsidRDefault="0064645B" w:rsidP="0064645B"/>
    <w:p w14:paraId="77B3C074" w14:textId="77777777" w:rsidR="0064645B" w:rsidRDefault="00A83B2E" w:rsidP="0064645B">
      <w:r>
        <w:rPr>
          <w:noProof/>
        </w:rPr>
        <mc:AlternateContent>
          <mc:Choice Requires="wps">
            <w:drawing>
              <wp:anchor distT="0" distB="0" distL="114300" distR="114300" simplePos="0" relativeHeight="251676672" behindDoc="0" locked="0" layoutInCell="1" allowOverlap="1" wp14:anchorId="0BBA4CCC" wp14:editId="0520E8B5">
                <wp:simplePos x="0" y="0"/>
                <wp:positionH relativeFrom="column">
                  <wp:posOffset>3177540</wp:posOffset>
                </wp:positionH>
                <wp:positionV relativeFrom="paragraph">
                  <wp:posOffset>167640</wp:posOffset>
                </wp:positionV>
                <wp:extent cx="205740" cy="982980"/>
                <wp:effectExtent l="76200" t="19050" r="60960" b="83820"/>
                <wp:wrapNone/>
                <wp:docPr id="16" name="Straight Arrow Connector 16" descr="pointing to No" title="arrow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5740" cy="9829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4DBCE6" id="Straight Arrow Connector 16" o:spid="_x0000_s1026" type="#_x0000_t32" alt="Title: arrow  - Description: pointing to No" style="position:absolute;margin-left:250.2pt;margin-top:13.2pt;width:16.2pt;height:77.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" strokecolor="#4f81bd [3204]" strokeweight="2pt">
                <v:stroke endarrow="open"/>
                <v:shadow on="t" opacity="24903f" mv:blur="40000f" origin=",.5" offset="0,20000emu"/>
                <o:lock v:ext="edit" shapetype="f"/>
              </v:shape>
            </w:pict>
          </mc:Fallback>
        </mc:AlternateContent>
      </w:r>
    </w:p>
    <w:p w14:paraId="45EB1648" w14:textId="77777777" w:rsidR="0064645B" w:rsidRDefault="00A83B2E" w:rsidP="0064645B">
      <w:r>
        <w:rPr>
          <w:noProof/>
        </w:rPr>
        <mc:AlternateContent>
          <mc:Choice Requires="wps">
            <w:drawing>
              <wp:anchor distT="0" distB="0" distL="114300" distR="114300" simplePos="0" relativeHeight="251669504" behindDoc="0" locked="0" layoutInCell="1" allowOverlap="1" wp14:anchorId="5A8C1CE0" wp14:editId="4C3CB543">
                <wp:simplePos x="0" y="0"/>
                <wp:positionH relativeFrom="column">
                  <wp:posOffset>800100</wp:posOffset>
                </wp:positionH>
                <wp:positionV relativeFrom="paragraph">
                  <wp:posOffset>167640</wp:posOffset>
                </wp:positionV>
                <wp:extent cx="914400" cy="822960"/>
                <wp:effectExtent l="57150" t="19050" r="0" b="91440"/>
                <wp:wrapNone/>
                <wp:docPr id="6" name="Diamon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22960"/>
                        </a:xfrm>
                        <a:prstGeom prst="diamond">
                          <a:avLst/>
                        </a:prstGeom>
                        <a:solidFill>
                          <a:srgbClr val="C3D69B"/>
                        </a:solidFill>
                        <a:ln>
                          <a:solidFill>
                            <a:schemeClr val="accent3">
                              <a:lumMod val="75000"/>
                            </a:schemeClr>
                          </a:solidFill>
                        </a:ln>
                      </wps:spPr>
                      <wps:style>
                        <a:lnRef idx="1">
                          <a:schemeClr val="accent1"/>
                        </a:lnRef>
                        <a:fillRef idx="3">
                          <a:schemeClr val="accent1"/>
                        </a:fillRef>
                        <a:effectRef idx="2">
                          <a:schemeClr val="accent1"/>
                        </a:effectRef>
                        <a:fontRef idx="minor">
                          <a:schemeClr val="lt1"/>
                        </a:fontRef>
                      </wps:style>
                      <wps:txbx>
                        <w:txbxContent>
                          <w:p w14:paraId="3B43084F" w14:textId="77777777" w:rsidR="000856A5" w:rsidRPr="00944085" w:rsidRDefault="000856A5" w:rsidP="0064645B">
                            <w:pPr>
                              <w:jc w:val="center"/>
                              <w:rPr>
                                <w:color w:val="262626"/>
                              </w:rPr>
                            </w:pPr>
                            <w:r w:rsidRPr="00944085">
                              <w:rPr>
                                <w:color w:val="262626"/>
                              </w:rPr>
                              <w:t>Yes</w:t>
                            </w:r>
                          </w:p>
                        </w:txbxContent>
                      </wps:txbx>
                      <wps:bodyPr wrap="square" anchor="ctr"/>
                    </wps:wsp>
                  </a:graphicData>
                </a:graphic>
                <wp14:sizeRelH relativeFrom="margin">
                  <wp14:pctWidth>0</wp14:pctWidth>
                </wp14:sizeRelH>
                <wp14:sizeRelV relativeFrom="page">
                  <wp14:pctHeight>0</wp14:pctHeight>
                </wp14:sizeRelV>
              </wp:anchor>
            </w:drawing>
          </mc:Choice>
          <mc:Fallback>
            <w:pict>
              <v:shape w14:anchorId="5A8C1CE0" id="Diamond 5" o:spid="_x0000_s1031" type="#_x0000_t4" style="position:absolute;margin-left:63pt;margin-top:13.2pt;width:1in;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" fillcolor="#c3d69b" strokecolor="#76923c [2406]">
                <v:shadow on="t" opacity="22937f" mv:blur="40000f" origin=",.5" offset="0,23000emu"/>
                <v:path arrowok="t"/>
                <v:textbox>
                  <w:txbxContent>
                    <w:p w14:paraId="3B43084F" w14:textId="77777777" w:rsidR="000856A5" w:rsidRPr="00944085" w:rsidRDefault="000856A5" w:rsidP="0064645B">
                      <w:pPr>
                        <w:jc w:val="center"/>
                        <w:rPr>
                          <w:color w:val="262626"/>
                        </w:rPr>
                      </w:pPr>
                      <w:r w:rsidRPr="00944085">
                        <w:rPr>
                          <w:color w:val="262626"/>
                        </w:rPr>
                        <w:t>Yes</w:t>
                      </w:r>
                    </w:p>
                  </w:txbxContent>
                </v:textbox>
              </v:shape>
            </w:pict>
          </mc:Fallback>
        </mc:AlternateContent>
      </w:r>
    </w:p>
    <w:p w14:paraId="66C2909C" w14:textId="77777777" w:rsidR="0064645B" w:rsidRDefault="00A83B2E" w:rsidP="0064645B">
      <w:r>
        <w:rPr>
          <w:noProof/>
        </w:rPr>
        <mc:AlternateContent>
          <mc:Choice Requires="wps">
            <w:drawing>
              <wp:anchor distT="0" distB="0" distL="114300" distR="114300" simplePos="0" relativeHeight="251681792" behindDoc="0" locked="0" layoutInCell="1" allowOverlap="1" wp14:anchorId="500296CB" wp14:editId="0E5FC037">
                <wp:simplePos x="0" y="0"/>
                <wp:positionH relativeFrom="column">
                  <wp:posOffset>2606040</wp:posOffset>
                </wp:positionH>
                <wp:positionV relativeFrom="paragraph">
                  <wp:posOffset>-60960</wp:posOffset>
                </wp:positionV>
                <wp:extent cx="822960" cy="822960"/>
                <wp:effectExtent l="57150" t="19050" r="0" b="91440"/>
                <wp:wrapThrough wrapText="bothSides">
                  <wp:wrapPolygon edited="0">
                    <wp:start x="9500" y="-500"/>
                    <wp:lineTo x="1500" y="0"/>
                    <wp:lineTo x="1500" y="8000"/>
                    <wp:lineTo x="-1500" y="8000"/>
                    <wp:lineTo x="-1500" y="14500"/>
                    <wp:lineTo x="2500" y="16000"/>
                    <wp:lineTo x="2500" y="19500"/>
                    <wp:lineTo x="9000" y="23500"/>
                    <wp:lineTo x="12500" y="23500"/>
                    <wp:lineTo x="13000" y="22500"/>
                    <wp:lineTo x="20000" y="16000"/>
                    <wp:lineTo x="21000" y="10500"/>
                    <wp:lineTo x="20000" y="8000"/>
                    <wp:lineTo x="12000" y="-500"/>
                    <wp:lineTo x="9500" y="-500"/>
                  </wp:wrapPolygon>
                </wp:wrapThrough>
                <wp:docPr id="21" name="Diamond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822960"/>
                        </a:xfrm>
                        <a:prstGeom prst="diamond">
                          <a:avLst/>
                        </a:prstGeom>
                        <a:solidFill>
                          <a:schemeClr val="accent3">
                            <a:lumMod val="60000"/>
                            <a:lumOff val="40000"/>
                          </a:schemeClr>
                        </a:solidFill>
                        <a:ln>
                          <a:solidFill>
                            <a:srgbClr val="77933C"/>
                          </a:solidFill>
                        </a:ln>
                      </wps:spPr>
                      <wps:style>
                        <a:lnRef idx="1">
                          <a:schemeClr val="accent1"/>
                        </a:lnRef>
                        <a:fillRef idx="3">
                          <a:schemeClr val="accent1"/>
                        </a:fillRef>
                        <a:effectRef idx="2">
                          <a:schemeClr val="accent1"/>
                        </a:effectRef>
                        <a:fontRef idx="minor">
                          <a:schemeClr val="lt1"/>
                        </a:fontRef>
                      </wps:style>
                      <wps:txbx>
                        <w:txbxContent>
                          <w:p w14:paraId="19A8D8F9" w14:textId="77777777" w:rsidR="000856A5" w:rsidRPr="00A55599" w:rsidRDefault="000856A5" w:rsidP="0064645B">
                            <w:pPr>
                              <w:jc w:val="center"/>
                              <w:rPr>
                                <w:color w:val="262626"/>
                              </w:rPr>
                            </w:pPr>
                            <w:r w:rsidRPr="00A55599">
                              <w:rPr>
                                <w:color w:val="262626"/>
                              </w:rPr>
                              <w:t>No</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00296CB" id="Diamond 21" o:spid="_x0000_s1032" type="#_x0000_t4" style="position:absolute;margin-left:205.2pt;margin-top:-4.75pt;width:64.8pt;height:6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" fillcolor="#c2d69b [1942]" strokecolor="#77933c">
                <v:shadow on="t" opacity="22937f" mv:blur="40000f" origin=",.5" offset="0,23000emu"/>
                <v:path arrowok="t"/>
                <v:textbox>
                  <w:txbxContent>
                    <w:p w14:paraId="19A8D8F9" w14:textId="77777777" w:rsidR="000856A5" w:rsidRPr="00A55599" w:rsidRDefault="000856A5" w:rsidP="0064645B">
                      <w:pPr>
                        <w:jc w:val="center"/>
                        <w:rPr>
                          <w:color w:val="262626"/>
                        </w:rPr>
                      </w:pPr>
                      <w:r w:rsidRPr="00A55599">
                        <w:rPr>
                          <w:color w:val="262626"/>
                        </w:rPr>
                        <w:t>No</w:t>
                      </w:r>
                    </w:p>
                  </w:txbxContent>
                </v:textbox>
                <w10:wrap type="through"/>
              </v:shape>
            </w:pict>
          </mc:Fallback>
        </mc:AlternateContent>
      </w:r>
      <w:r>
        <w:rPr>
          <w:noProof/>
        </w:rPr>
        <mc:AlternateContent>
          <mc:Choice Requires="wps">
            <w:drawing>
              <wp:anchor distT="0" distB="0" distL="114300" distR="114300" simplePos="0" relativeHeight="251671552" behindDoc="0" locked="0" layoutInCell="1" allowOverlap="1" wp14:anchorId="0A5DC8FD" wp14:editId="4AF43E91">
                <wp:simplePos x="0" y="0"/>
                <wp:positionH relativeFrom="column">
                  <wp:posOffset>4000500</wp:posOffset>
                </wp:positionH>
                <wp:positionV relativeFrom="paragraph">
                  <wp:posOffset>99060</wp:posOffset>
                </wp:positionV>
                <wp:extent cx="2171700" cy="2080260"/>
                <wp:effectExtent l="57150" t="19050" r="76200" b="91440"/>
                <wp:wrapThrough wrapText="bothSides">
                  <wp:wrapPolygon edited="0">
                    <wp:start x="2084" y="-198"/>
                    <wp:lineTo x="-568" y="0"/>
                    <wp:lineTo x="-568" y="21165"/>
                    <wp:lineTo x="2653" y="22154"/>
                    <wp:lineTo x="2653" y="22352"/>
                    <wp:lineTo x="19137" y="22352"/>
                    <wp:lineTo x="19326" y="22154"/>
                    <wp:lineTo x="22168" y="19187"/>
                    <wp:lineTo x="22168" y="2967"/>
                    <wp:lineTo x="20274" y="791"/>
                    <wp:lineTo x="19516" y="-198"/>
                    <wp:lineTo x="2084" y="-198"/>
                  </wp:wrapPolygon>
                </wp:wrapThrough>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080260"/>
                        </a:xfrm>
                        <a:prstGeom prst="roundRect">
                          <a:avLst/>
                        </a:prstGeom>
                        <a:solidFill>
                          <a:schemeClr val="accent2">
                            <a:lumMod val="60000"/>
                            <a:lumOff val="40000"/>
                          </a:schemeClr>
                        </a:solidFill>
                        <a:ln>
                          <a:solidFill>
                            <a:schemeClr val="accent2">
                              <a:lumMod val="75000"/>
                            </a:schemeClr>
                          </a:solidFill>
                        </a:ln>
                      </wps:spPr>
                      <wps:style>
                        <a:lnRef idx="1">
                          <a:schemeClr val="accent1"/>
                        </a:lnRef>
                        <a:fillRef idx="3">
                          <a:schemeClr val="accent1"/>
                        </a:fillRef>
                        <a:effectRef idx="2">
                          <a:schemeClr val="accent1"/>
                        </a:effectRef>
                        <a:fontRef idx="minor">
                          <a:schemeClr val="lt1"/>
                        </a:fontRef>
                      </wps:style>
                      <wps:txbx>
                        <w:txbxContent>
                          <w:p w14:paraId="5D953478" w14:textId="77777777" w:rsidR="000856A5" w:rsidRPr="00944085" w:rsidRDefault="000856A5" w:rsidP="0064645B">
                            <w:pPr>
                              <w:rPr>
                                <w:color w:val="262626"/>
                              </w:rPr>
                            </w:pPr>
                            <w:r w:rsidRPr="00944085">
                              <w:rPr>
                                <w:color w:val="262626"/>
                              </w:rPr>
                              <w:t>The paper should fail, and the incident should be written up and submitted to the Academic Integrity Officer in the Office of Academic Affairs. Please also provide a copy of the form to</w:t>
                            </w:r>
                            <w:r>
                              <w:rPr>
                                <w:color w:val="262626"/>
                              </w:rPr>
                              <w:t xml:space="preserve"> the Writing Program Director.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DC8FD" id="Rounded Rectangle 7" o:spid="_x0000_s1033" style="position:absolute;margin-left:315pt;margin-top:7.8pt;width:171pt;height:16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" fillcolor="#d99594 [1941]" strokecolor="#943634 [2405]">
                <v:shadow on="t" opacity="22937f" mv:blur="40000f" origin=",.5" offset="0,23000emu"/>
                <v:path arrowok="t"/>
                <v:textbox>
                  <w:txbxContent>
                    <w:p w14:paraId="5D953478" w14:textId="77777777" w:rsidR="000856A5" w:rsidRPr="00944085" w:rsidRDefault="000856A5" w:rsidP="0064645B">
                      <w:pPr>
                        <w:rPr>
                          <w:color w:val="262626"/>
                        </w:rPr>
                      </w:pPr>
                      <w:r w:rsidRPr="00944085">
                        <w:rPr>
                          <w:color w:val="262626"/>
                        </w:rPr>
                        <w:t>The paper should fail, and the incident should be written up and submitted to the Academic Integrity Officer in the Office of Academic Affairs. Please also provide a copy of the form to</w:t>
                      </w:r>
                      <w:r>
                        <w:rPr>
                          <w:color w:val="262626"/>
                        </w:rPr>
                        <w:t xml:space="preserve"> the Writing Program Director. </w:t>
                      </w:r>
                    </w:p>
                  </w:txbxContent>
                </v:textbox>
                <w10:wrap type="through"/>
              </v:roundrect>
            </w:pict>
          </mc:Fallback>
        </mc:AlternateContent>
      </w:r>
    </w:p>
    <w:p w14:paraId="5132A350" w14:textId="77777777" w:rsidR="0064645B" w:rsidRDefault="0064645B" w:rsidP="0064645B"/>
    <w:p w14:paraId="1EB00A75" w14:textId="77777777" w:rsidR="0064645B" w:rsidRDefault="00A83B2E" w:rsidP="0064645B">
      <w:r>
        <w:rPr>
          <w:noProof/>
        </w:rPr>
        <mc:AlternateContent>
          <mc:Choice Requires="wps">
            <w:drawing>
              <wp:anchor distT="0" distB="0" distL="114300" distR="114300" simplePos="0" relativeHeight="251662336" behindDoc="0" locked="0" layoutInCell="1" allowOverlap="1" wp14:anchorId="17112468" wp14:editId="07AE7A8F">
                <wp:simplePos x="0" y="0"/>
                <wp:positionH relativeFrom="column">
                  <wp:posOffset>1143000</wp:posOffset>
                </wp:positionH>
                <wp:positionV relativeFrom="paragraph">
                  <wp:posOffset>114300</wp:posOffset>
                </wp:positionV>
                <wp:extent cx="0" cy="792480"/>
                <wp:effectExtent l="85725" t="19050" r="85725" b="45720"/>
                <wp:wrapNone/>
                <wp:docPr id="5" name="Straight Arrow Connector 12" descr="pointing to orange block"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61620E" id="Straight Arrow Connector 12" o:spid="_x0000_s1026" type="#_x0000_t32" alt="Title: arrow - Description: pointing to orange block" style="position:absolute;margin-left:90pt;margin-top:9pt;width:0;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" strokecolor="#4f81bd [3204]" strokeweight="2pt">
                <v:stroke endarrow="open"/>
                <v:shadow on="t" color="gray" opacity="24903f" mv:blur="0" origin=",.5" offset="0,20000emu"/>
              </v:shape>
            </w:pict>
          </mc:Fallback>
        </mc:AlternateContent>
      </w:r>
    </w:p>
    <w:p w14:paraId="628DEE89" w14:textId="77777777" w:rsidR="0064645B" w:rsidRDefault="0064645B" w:rsidP="0064645B"/>
    <w:p w14:paraId="7A04FB45" w14:textId="77777777" w:rsidR="0064645B" w:rsidRDefault="0064645B" w:rsidP="0064645B"/>
    <w:p w14:paraId="2C288FC9" w14:textId="77777777" w:rsidR="0064645B" w:rsidRDefault="00A83B2E" w:rsidP="0064645B">
      <w:r>
        <w:rPr>
          <w:noProof/>
        </w:rPr>
        <mc:AlternateContent>
          <mc:Choice Requires="wps">
            <w:drawing>
              <wp:anchor distT="0" distB="0" distL="114300" distR="114300" simplePos="0" relativeHeight="251666432" behindDoc="0" locked="0" layoutInCell="1" allowOverlap="1" wp14:anchorId="4BA06C15" wp14:editId="645F3AF1">
                <wp:simplePos x="0" y="0"/>
                <wp:positionH relativeFrom="column">
                  <wp:posOffset>2514600</wp:posOffset>
                </wp:positionH>
                <wp:positionV relativeFrom="paragraph">
                  <wp:posOffset>160020</wp:posOffset>
                </wp:positionV>
                <wp:extent cx="914400" cy="914400"/>
                <wp:effectExtent l="19050" t="17145" r="19050" b="30480"/>
                <wp:wrapThrough wrapText="bothSides">
                  <wp:wrapPolygon edited="0">
                    <wp:start x="10125" y="0"/>
                    <wp:lineTo x="-450" y="10800"/>
                    <wp:lineTo x="10125" y="21375"/>
                    <wp:lineTo x="11250" y="21375"/>
                    <wp:lineTo x="21825" y="10800"/>
                    <wp:lineTo x="11250" y="0"/>
                    <wp:lineTo x="10125" y="0"/>
                  </wp:wrapPolygon>
                </wp:wrapThrough>
                <wp:docPr id="4" name="Diamo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diamond">
                          <a:avLst/>
                        </a:prstGeom>
                        <a:solidFill>
                          <a:schemeClr val="accent3">
                            <a:lumMod val="60000"/>
                            <a:lumOff val="40000"/>
                          </a:schemeClr>
                        </a:solidFill>
                        <a:ln w="9525">
                          <a:solidFill>
                            <a:schemeClr val="accent3">
                              <a:lumMod val="75000"/>
                              <a:lumOff val="0"/>
                            </a:schemeClr>
                          </a:solidFill>
                          <a:miter lim="800000"/>
                          <a:headEnd/>
                          <a:tailEnd/>
                        </a:ln>
                        <a:effectLst>
                          <a:outerShdw dist="23000" dir="5400000" rotWithShape="0">
                            <a:srgbClr val="808080">
                              <a:alpha val="34999"/>
                            </a:srgbClr>
                          </a:outerShdw>
                        </a:effectLst>
                      </wps:spPr>
                      <wps:txbx>
                        <w:txbxContent>
                          <w:p w14:paraId="791F0A79" w14:textId="77777777" w:rsidR="000856A5" w:rsidRPr="00A55599" w:rsidRDefault="000856A5" w:rsidP="0064645B">
                            <w:pPr>
                              <w:jc w:val="center"/>
                              <w:rPr>
                                <w:color w:val="262626"/>
                              </w:rPr>
                            </w:pPr>
                            <w:r w:rsidRPr="00A55599">
                              <w:rPr>
                                <w:color w:val="262626"/>
                              </w:rPr>
                              <w:t>Yes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06C15" id="Diamond 2" o:spid="_x0000_s1034" type="#_x0000_t4" style="position:absolute;margin-left:198pt;margin-top:12.6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" fillcolor="#c2d69b [1942]" strokecolor="#76923c [2406]">
                <v:shadow on="t" color="gray" opacity="22936f" mv:blur="0" origin=",.5" offset="0,23000emu"/>
                <v:textbox>
                  <w:txbxContent>
                    <w:p w14:paraId="791F0A79" w14:textId="77777777" w:rsidR="000856A5" w:rsidRPr="00A55599" w:rsidRDefault="000856A5" w:rsidP="0064645B">
                      <w:pPr>
                        <w:jc w:val="center"/>
                        <w:rPr>
                          <w:color w:val="262626"/>
                        </w:rPr>
                      </w:pPr>
                      <w:r w:rsidRPr="00A55599">
                        <w:rPr>
                          <w:color w:val="262626"/>
                        </w:rPr>
                        <w:t>Yes</w:t>
                      </w:r>
                    </w:p>
                  </w:txbxContent>
                </v:textbox>
                <w10:wrap type="through"/>
              </v:shape>
            </w:pict>
          </mc:Fallback>
        </mc:AlternateContent>
      </w:r>
    </w:p>
    <w:p w14:paraId="2B20E677" w14:textId="77777777" w:rsidR="0064645B" w:rsidRDefault="00A83B2E" w:rsidP="0064645B">
      <w:r>
        <w:rPr>
          <w:noProof/>
        </w:rPr>
        <mc:AlternateContent>
          <mc:Choice Requires="wps">
            <w:drawing>
              <wp:anchor distT="0" distB="0" distL="114300" distR="114300" simplePos="0" relativeHeight="251682816" behindDoc="0" locked="0" layoutInCell="1" allowOverlap="1" wp14:anchorId="34651D2C" wp14:editId="261CF0DC">
                <wp:simplePos x="0" y="0"/>
                <wp:positionH relativeFrom="column">
                  <wp:posOffset>3276600</wp:posOffset>
                </wp:positionH>
                <wp:positionV relativeFrom="paragraph">
                  <wp:posOffset>167640</wp:posOffset>
                </wp:positionV>
                <wp:extent cx="723900" cy="274320"/>
                <wp:effectExtent l="38100" t="38100" r="95250" b="106680"/>
                <wp:wrapNone/>
                <wp:docPr id="23" name="Straight Arrow Connector 23" descr="pointing to red block"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2743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D0EE5F" id="Straight Arrow Connector 23" o:spid="_x0000_s1026" type="#_x0000_t32" alt="Title: arrow - Description: pointing to red block" style="position:absolute;margin-left:258pt;margin-top:13.2pt;width:57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" strokecolor="#4f81bd [3204]" strokeweight="2pt">
                <v:stroke endarrow="open"/>
                <v:shadow on="t" opacity="24903f" mv:blur="40000f" origin=",.5" offset="0,20000emu"/>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3F50F386" wp14:editId="1F9B4016">
                <wp:simplePos x="0" y="0"/>
                <wp:positionH relativeFrom="column">
                  <wp:posOffset>457200</wp:posOffset>
                </wp:positionH>
                <wp:positionV relativeFrom="paragraph">
                  <wp:posOffset>205740</wp:posOffset>
                </wp:positionV>
                <wp:extent cx="1371600" cy="1143000"/>
                <wp:effectExtent l="9525" t="5715" r="9525" b="22860"/>
                <wp:wrapThrough wrapText="bothSides">
                  <wp:wrapPolygon edited="0">
                    <wp:start x="2700" y="-180"/>
                    <wp:lineTo x="1650" y="0"/>
                    <wp:lineTo x="-150" y="1800"/>
                    <wp:lineTo x="-150" y="18540"/>
                    <wp:lineTo x="150" y="19980"/>
                    <wp:lineTo x="1650" y="21420"/>
                    <wp:lineTo x="1800" y="21420"/>
                    <wp:lineTo x="19650" y="21420"/>
                    <wp:lineTo x="19800" y="21420"/>
                    <wp:lineTo x="21450" y="19980"/>
                    <wp:lineTo x="21750" y="17100"/>
                    <wp:lineTo x="21750" y="1800"/>
                    <wp:lineTo x="19800" y="0"/>
                    <wp:lineTo x="18750" y="-180"/>
                    <wp:lineTo x="2700" y="-180"/>
                  </wp:wrapPolygon>
                </wp:wrapThrough>
                <wp:docPr id="3"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3000"/>
                        </a:xfrm>
                        <a:prstGeom prst="roundRect">
                          <a:avLst>
                            <a:gd name="adj" fmla="val 16667"/>
                          </a:avLst>
                        </a:prstGeom>
                        <a:gradFill rotWithShape="1">
                          <a:gsLst>
                            <a:gs pos="0">
                              <a:srgbClr val="FFEBDB"/>
                            </a:gs>
                            <a:gs pos="64999">
                              <a:srgbClr val="FFD0AA"/>
                            </a:gs>
                            <a:gs pos="100000">
                              <a:srgbClr val="FFBE86"/>
                            </a:gs>
                          </a:gsLst>
                          <a:lin ang="5400000" scaled="1"/>
                        </a:gradFill>
                        <a:ln w="9525">
                          <a:solidFill>
                            <a:schemeClr val="accent6">
                              <a:lumMod val="95000"/>
                              <a:lumOff val="0"/>
                            </a:schemeClr>
                          </a:solidFill>
                          <a:round/>
                          <a:headEnd/>
                          <a:tailEnd/>
                        </a:ln>
                        <a:effectLst>
                          <a:outerShdw dist="20000" dir="5400000" rotWithShape="0">
                            <a:srgbClr val="808080">
                              <a:alpha val="37999"/>
                            </a:srgbClr>
                          </a:outerShdw>
                        </a:effectLst>
                      </wps:spPr>
                      <wps:txbx>
                        <w:txbxContent>
                          <w:p w14:paraId="0C1882B3" w14:textId="77777777" w:rsidR="000856A5" w:rsidRDefault="000856A5" w:rsidP="0064645B">
                            <w:r>
                              <w:t>Did you find the instance of plagiarism in the final paper of the course?</w:t>
                            </w:r>
                          </w:p>
                          <w:p w14:paraId="235AC646" w14:textId="77777777" w:rsidR="000856A5" w:rsidRDefault="000856A5" w:rsidP="0064645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50F386" id="Rounded Rectangle 4" o:spid="_x0000_s1035" style="position:absolute;margin-left:36pt;margin-top:16.2pt;width:108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" fillcolor="#ffebdb" strokecolor="#f68c36 [3049]">
                <v:fill color2="#ffbe86" rotate="t" colors="0 #ffebdb;42598f #ffd0aa;1 #ffbe86" focus="100%" type="gradient"/>
                <v:shadow on="t" color="gray" opacity="24903f" mv:blur="0" origin=",.5" offset="0,20000emu"/>
                <v:textbox>
                  <w:txbxContent>
                    <w:p w14:paraId="0C1882B3" w14:textId="77777777" w:rsidR="000856A5" w:rsidRDefault="000856A5" w:rsidP="0064645B">
                      <w:r>
                        <w:t>Did you find the instance of plagiarism in the final paper of the course?</w:t>
                      </w:r>
                    </w:p>
                    <w:p w14:paraId="235AC646" w14:textId="77777777" w:rsidR="000856A5" w:rsidRDefault="000856A5" w:rsidP="0064645B">
                      <w:pPr>
                        <w:jc w:val="center"/>
                      </w:pPr>
                    </w:p>
                  </w:txbxContent>
                </v:textbox>
                <w10:wrap type="through"/>
              </v:roundrect>
            </w:pict>
          </mc:Fallback>
        </mc:AlternateContent>
      </w:r>
    </w:p>
    <w:p w14:paraId="283631E8" w14:textId="77777777" w:rsidR="0064645B" w:rsidRDefault="0064645B" w:rsidP="0064645B"/>
    <w:p w14:paraId="4225607B" w14:textId="77777777" w:rsidR="0064645B" w:rsidRDefault="0064645B" w:rsidP="0064645B"/>
    <w:p w14:paraId="2EF3284D" w14:textId="77777777" w:rsidR="0064645B" w:rsidRDefault="0064645B" w:rsidP="0064645B"/>
    <w:p w14:paraId="415DCEBD" w14:textId="77777777" w:rsidR="0064645B" w:rsidRDefault="00A83B2E" w:rsidP="0064645B">
      <w:r>
        <w:rPr>
          <w:noProof/>
        </w:rPr>
        <mc:AlternateContent>
          <mc:Choice Requires="wps">
            <w:drawing>
              <wp:anchor distT="0" distB="0" distL="114300" distR="114300" simplePos="0" relativeHeight="251683840" behindDoc="1" locked="0" layoutInCell="1" allowOverlap="1" wp14:anchorId="21F64EC1" wp14:editId="013815E3">
                <wp:simplePos x="0" y="0"/>
                <wp:positionH relativeFrom="column">
                  <wp:posOffset>1722120</wp:posOffset>
                </wp:positionH>
                <wp:positionV relativeFrom="paragraph">
                  <wp:posOffset>68580</wp:posOffset>
                </wp:positionV>
                <wp:extent cx="1028700" cy="228600"/>
                <wp:effectExtent l="38100" t="38100" r="38100" b="133350"/>
                <wp:wrapNone/>
                <wp:docPr id="24" name="Straight Arrow Connector 24" descr="pointing to Yes" title="arrow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F8553" id="Straight Arrow Connector 24" o:spid="_x0000_s1026" type="#_x0000_t32" alt="Title: arrow  - Description: pointing to Yes" style="position:absolute;margin-left:135.6pt;margin-top:5.4pt;width:81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" strokecolor="#4f81bd [3204]" strokeweight="2pt">
                <v:stroke endarrow="open"/>
                <v:shadow on="t" opacity="24903f" mv:blur="40000f" origin=",.5" offset="0,20000emu"/>
                <o:lock v:ext="edit" shapetype="f"/>
              </v:shape>
            </w:pict>
          </mc:Fallback>
        </mc:AlternateContent>
      </w:r>
    </w:p>
    <w:p w14:paraId="46D10E6A" w14:textId="77777777" w:rsidR="0064645B" w:rsidRDefault="0064645B" w:rsidP="0064645B"/>
    <w:p w14:paraId="5D22C59C" w14:textId="77777777" w:rsidR="0064645B" w:rsidRDefault="00A83B2E" w:rsidP="0064645B">
      <w:r>
        <w:rPr>
          <w:noProof/>
        </w:rPr>
        <mc:AlternateContent>
          <mc:Choice Requires="wps">
            <w:drawing>
              <wp:anchor distT="0" distB="0" distL="114300" distR="114300" simplePos="0" relativeHeight="251685888" behindDoc="1" locked="0" layoutInCell="1" allowOverlap="1" wp14:anchorId="5FAC5BC9" wp14:editId="724A224F">
                <wp:simplePos x="0" y="0"/>
                <wp:positionH relativeFrom="column">
                  <wp:posOffset>3177540</wp:posOffset>
                </wp:positionH>
                <wp:positionV relativeFrom="paragraph">
                  <wp:posOffset>152400</wp:posOffset>
                </wp:positionV>
                <wp:extent cx="822960" cy="259080"/>
                <wp:effectExtent l="38100" t="57150" r="0" b="83820"/>
                <wp:wrapNone/>
                <wp:docPr id="27" name="Straight Arrow Connector 27" descr="pointing to red block"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2960" cy="2590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4EE05" id="Straight Arrow Connector 27" o:spid="_x0000_s1026" type="#_x0000_t32" alt="Title: arrow - Description: pointing to red block" style="position:absolute;margin-left:250.2pt;margin-top:12pt;width:64.8pt;height:20.4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" strokecolor="#4f81bd [3204]" strokeweight="2pt">
                <v:stroke endarrow="open"/>
                <v:shadow on="t" opacity="24903f" mv:blur="40000f" origin=",.5" offset="0,20000emu"/>
                <o:lock v:ext="edit" shapetype="f"/>
              </v:shape>
            </w:pict>
          </mc:Fallback>
        </mc:AlternateContent>
      </w:r>
    </w:p>
    <w:p w14:paraId="1A03C7FE" w14:textId="77777777" w:rsidR="0064645B" w:rsidRDefault="00A83B2E" w:rsidP="0064645B">
      <w:r>
        <w:rPr>
          <w:noProof/>
        </w:rPr>
        <mc:AlternateContent>
          <mc:Choice Requires="wps">
            <w:drawing>
              <wp:anchor distT="0" distB="0" distL="114300" distR="114300" simplePos="0" relativeHeight="251675648" behindDoc="0" locked="0" layoutInCell="1" allowOverlap="1" wp14:anchorId="21131268" wp14:editId="73B5F439">
                <wp:simplePos x="0" y="0"/>
                <wp:positionH relativeFrom="column">
                  <wp:posOffset>1028700</wp:posOffset>
                </wp:positionH>
                <wp:positionV relativeFrom="paragraph">
                  <wp:posOffset>129540</wp:posOffset>
                </wp:positionV>
                <wp:extent cx="624840" cy="1257300"/>
                <wp:effectExtent l="57150" t="19050" r="80010" b="95250"/>
                <wp:wrapNone/>
                <wp:docPr id="15" name="Straight Arrow Connector 15" descr="pointing to No" title="arrow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840" cy="1257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67E41F" id="Straight Arrow Connector 15" o:spid="_x0000_s1026" type="#_x0000_t32" alt="Title: arrow  - Description: pointing to No" style="position:absolute;margin-left:81pt;margin-top:10.2pt;width:49.2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" strokecolor="#4f81bd [3204]" strokeweight="2pt">
                <v:stroke endarrow="open"/>
                <v:shadow on="t" opacity="24903f" mv:blur="40000f" origin=",.5" offset="0,20000emu"/>
                <o:lock v:ext="edit" shapetype="f"/>
              </v:shape>
            </w:pict>
          </mc:Fallback>
        </mc:AlternateContent>
      </w:r>
    </w:p>
    <w:p w14:paraId="1E1C1858" w14:textId="77777777" w:rsidR="0064645B" w:rsidRDefault="0064645B" w:rsidP="0064645B"/>
    <w:p w14:paraId="36DE9CDE" w14:textId="77777777" w:rsidR="0064645B" w:rsidRDefault="0064645B" w:rsidP="0064645B"/>
    <w:p w14:paraId="1534D3A2" w14:textId="77777777" w:rsidR="0064645B" w:rsidRDefault="00A83B2E" w:rsidP="0064645B">
      <w:r>
        <w:rPr>
          <w:noProof/>
        </w:rPr>
        <mc:AlternateContent>
          <mc:Choice Requires="wps">
            <w:drawing>
              <wp:anchor distT="0" distB="0" distL="114300" distR="114300" simplePos="0" relativeHeight="251670528" behindDoc="0" locked="0" layoutInCell="1" allowOverlap="1" wp14:anchorId="266723BF" wp14:editId="5DD325BC">
                <wp:simplePos x="0" y="0"/>
                <wp:positionH relativeFrom="column">
                  <wp:posOffset>1371600</wp:posOffset>
                </wp:positionH>
                <wp:positionV relativeFrom="paragraph">
                  <wp:posOffset>175260</wp:posOffset>
                </wp:positionV>
                <wp:extent cx="822960" cy="822960"/>
                <wp:effectExtent l="19050" t="13335" r="15240" b="30480"/>
                <wp:wrapThrough wrapText="bothSides">
                  <wp:wrapPolygon edited="0">
                    <wp:start x="10050" y="0"/>
                    <wp:lineTo x="-500" y="10800"/>
                    <wp:lineTo x="10050" y="21350"/>
                    <wp:lineTo x="11300" y="21350"/>
                    <wp:lineTo x="21850" y="11300"/>
                    <wp:lineTo x="21600" y="10550"/>
                    <wp:lineTo x="11300" y="0"/>
                    <wp:lineTo x="10050" y="0"/>
                  </wp:wrapPolygon>
                </wp:wrapThrough>
                <wp:docPr id="2" name="Diamond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diamond">
                          <a:avLst/>
                        </a:prstGeom>
                        <a:solidFill>
                          <a:srgbClr val="C3D69B"/>
                        </a:solidFill>
                        <a:ln w="9525">
                          <a:solidFill>
                            <a:srgbClr val="77933C"/>
                          </a:solidFill>
                          <a:miter lim="800000"/>
                          <a:headEnd/>
                          <a:tailEnd/>
                        </a:ln>
                        <a:effectLst>
                          <a:outerShdw dist="23000" dir="5400000" rotWithShape="0">
                            <a:srgbClr val="808080">
                              <a:alpha val="34999"/>
                            </a:srgbClr>
                          </a:outerShdw>
                        </a:effectLst>
                      </wps:spPr>
                      <wps:txbx>
                        <w:txbxContent>
                          <w:p w14:paraId="68A1C8BD" w14:textId="77777777" w:rsidR="000856A5" w:rsidRPr="00944085" w:rsidRDefault="000856A5" w:rsidP="0064645B">
                            <w:pPr>
                              <w:jc w:val="center"/>
                              <w:rPr>
                                <w:color w:val="262626"/>
                              </w:rPr>
                            </w:pPr>
                            <w:r w:rsidRPr="00944085">
                              <w:rPr>
                                <w:color w:val="262626"/>
                              </w:rPr>
                              <w:t>No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6723BF" id="Diamond 6" o:spid="_x0000_s1036" type="#_x0000_t4" style="position:absolute;margin-left:108pt;margin-top:13.8pt;width:64.8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" fillcolor="#c3d69b" strokecolor="#77933c">
                <v:shadow on="t" color="gray" opacity="22936f" mv:blur="0" origin=",.5" offset="0,23000emu"/>
                <v:textbox>
                  <w:txbxContent>
                    <w:p w14:paraId="68A1C8BD" w14:textId="77777777" w:rsidR="000856A5" w:rsidRPr="00944085" w:rsidRDefault="000856A5" w:rsidP="0064645B">
                      <w:pPr>
                        <w:jc w:val="center"/>
                        <w:rPr>
                          <w:color w:val="262626"/>
                        </w:rPr>
                      </w:pPr>
                      <w:r w:rsidRPr="00944085">
                        <w:rPr>
                          <w:color w:val="262626"/>
                        </w:rPr>
                        <w:t>No</w:t>
                      </w:r>
                    </w:p>
                  </w:txbxContent>
                </v:textbox>
                <w10:wrap type="through"/>
              </v:shape>
            </w:pict>
          </mc:Fallback>
        </mc:AlternateContent>
      </w:r>
    </w:p>
    <w:p w14:paraId="26A79F4E" w14:textId="77777777" w:rsidR="0064645B" w:rsidRDefault="0064645B" w:rsidP="0064645B"/>
    <w:p w14:paraId="079748AF" w14:textId="77777777" w:rsidR="0064645B" w:rsidRDefault="0064645B" w:rsidP="0064645B"/>
    <w:p w14:paraId="51CC10C7" w14:textId="77777777" w:rsidR="0064645B" w:rsidRDefault="0064645B" w:rsidP="0064645B"/>
    <w:p w14:paraId="1CAC8CC5" w14:textId="77777777" w:rsidR="0064645B" w:rsidRDefault="0064645B" w:rsidP="0064645B"/>
    <w:p w14:paraId="22A11951" w14:textId="77777777" w:rsidR="0064645B" w:rsidRDefault="00A83B2E" w:rsidP="0064645B">
      <w:r>
        <w:rPr>
          <w:noProof/>
        </w:rPr>
        <mc:AlternateContent>
          <mc:Choice Requires="wps">
            <w:drawing>
              <wp:anchor distT="0" distB="0" distL="114300" distR="114300" simplePos="0" relativeHeight="251673600" behindDoc="0" locked="0" layoutInCell="1" allowOverlap="1" wp14:anchorId="085B84DA" wp14:editId="3A0453B9">
                <wp:simplePos x="0" y="0"/>
                <wp:positionH relativeFrom="column">
                  <wp:posOffset>2628900</wp:posOffset>
                </wp:positionH>
                <wp:positionV relativeFrom="paragraph">
                  <wp:posOffset>84455</wp:posOffset>
                </wp:positionV>
                <wp:extent cx="3314700" cy="1143000"/>
                <wp:effectExtent l="9525" t="8255" r="9525" b="29845"/>
                <wp:wrapThrough wrapText="bothSides">
                  <wp:wrapPolygon edited="0">
                    <wp:start x="1117" y="-180"/>
                    <wp:lineTo x="683" y="0"/>
                    <wp:lineTo x="-62" y="1800"/>
                    <wp:lineTo x="-62" y="18540"/>
                    <wp:lineTo x="62" y="19980"/>
                    <wp:lineTo x="683" y="21420"/>
                    <wp:lineTo x="745" y="21420"/>
                    <wp:lineTo x="20793" y="21420"/>
                    <wp:lineTo x="20855" y="21420"/>
                    <wp:lineTo x="21538" y="19980"/>
                    <wp:lineTo x="21662" y="17100"/>
                    <wp:lineTo x="21662" y="1800"/>
                    <wp:lineTo x="20855" y="0"/>
                    <wp:lineTo x="20421" y="-180"/>
                    <wp:lineTo x="1117" y="-180"/>
                  </wp:wrapPolygon>
                </wp:wrapThrough>
                <wp:docPr id="1"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143000"/>
                        </a:xfrm>
                        <a:prstGeom prst="roundRect">
                          <a:avLst>
                            <a:gd name="adj" fmla="val 16667"/>
                          </a:avLst>
                        </a:prstGeom>
                        <a:solidFill>
                          <a:schemeClr val="accent5">
                            <a:lumMod val="60000"/>
                            <a:lumOff val="40000"/>
                          </a:schemeClr>
                        </a:solidFill>
                        <a:ln w="9525">
                          <a:solidFill>
                            <a:schemeClr val="accent5">
                              <a:lumMod val="75000"/>
                              <a:lumOff val="0"/>
                            </a:schemeClr>
                          </a:solidFill>
                          <a:round/>
                          <a:headEnd/>
                          <a:tailEnd/>
                        </a:ln>
                        <a:effectLst>
                          <a:outerShdw dist="23000" dir="5400000" rotWithShape="0">
                            <a:srgbClr val="808080">
                              <a:alpha val="34999"/>
                            </a:srgbClr>
                          </a:outerShdw>
                        </a:effectLst>
                      </wps:spPr>
                      <wps:txbx>
                        <w:txbxContent>
                          <w:p w14:paraId="67E5E62B" w14:textId="77777777" w:rsidR="000856A5" w:rsidRPr="00944085" w:rsidRDefault="000856A5" w:rsidP="0064645B">
                            <w:pPr>
                              <w:jc w:val="center"/>
                              <w:rPr>
                                <w:color w:val="262626"/>
                              </w:rPr>
                            </w:pPr>
                            <w:r>
                              <w:rPr>
                                <w:color w:val="262626"/>
                              </w:rPr>
                              <w:t>Consider giving the student</w:t>
                            </w:r>
                            <w:r w:rsidRPr="00944085">
                              <w:rPr>
                                <w:color w:val="262626"/>
                              </w:rPr>
                              <w:t xml:space="preserve"> the opportunity to rewrite the paper.  You can choose to give the original paper a failing grade, and then replace that grade with the one for the resubmission, or not give a grade until the rewrite is complete.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5B84DA" id="Rounded Rectangle 8" o:spid="_x0000_s1037" style="position:absolute;margin-left:207pt;margin-top:6.65pt;width:261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" fillcolor="#92cddc [1944]" strokecolor="#31849b [2408]">
                <v:shadow on="t" color="gray" opacity="22936f" mv:blur="0" origin=",.5" offset="0,23000emu"/>
                <v:textbox>
                  <w:txbxContent>
                    <w:p w14:paraId="67E5E62B" w14:textId="77777777" w:rsidR="000856A5" w:rsidRPr="00944085" w:rsidRDefault="000856A5" w:rsidP="0064645B">
                      <w:pPr>
                        <w:jc w:val="center"/>
                        <w:rPr>
                          <w:color w:val="262626"/>
                        </w:rPr>
                      </w:pPr>
                      <w:r>
                        <w:rPr>
                          <w:color w:val="262626"/>
                        </w:rPr>
                        <w:t>Consider giving the student</w:t>
                      </w:r>
                      <w:r w:rsidRPr="00944085">
                        <w:rPr>
                          <w:color w:val="262626"/>
                        </w:rPr>
                        <w:t xml:space="preserve"> the opportunity to rewrite the paper.  You can choose to give the original paper a failing grade, and then replace that grade with the one for the resubmission, or not give a grade until the rewrite is complete.</w:t>
                      </w:r>
                    </w:p>
                  </w:txbxContent>
                </v:textbox>
                <w10:wrap type="through"/>
              </v:roundrect>
            </w:pict>
          </mc:Fallback>
        </mc:AlternateContent>
      </w:r>
    </w:p>
    <w:p w14:paraId="1954F14D" w14:textId="77777777" w:rsidR="0064645B" w:rsidRDefault="0064645B" w:rsidP="0064645B"/>
    <w:p w14:paraId="6AB9C547" w14:textId="77777777" w:rsidR="0064645B" w:rsidRDefault="00A83B2E" w:rsidP="0064645B">
      <w:r>
        <w:rPr>
          <w:noProof/>
        </w:rPr>
        <mc:AlternateContent>
          <mc:Choice Requires="wps">
            <w:drawing>
              <wp:anchor distT="0" distB="0" distL="114300" distR="114300" simplePos="0" relativeHeight="251677696" behindDoc="0" locked="0" layoutInCell="1" allowOverlap="1" wp14:anchorId="530CA058" wp14:editId="26703C64">
                <wp:simplePos x="0" y="0"/>
                <wp:positionH relativeFrom="column">
                  <wp:posOffset>2087880</wp:posOffset>
                </wp:positionH>
                <wp:positionV relativeFrom="paragraph">
                  <wp:posOffset>8255</wp:posOffset>
                </wp:positionV>
                <wp:extent cx="541020" cy="198120"/>
                <wp:effectExtent l="38100" t="38100" r="68580" b="106680"/>
                <wp:wrapNone/>
                <wp:docPr id="17" name="Straight Arrow Connector 17" descr="pointing to blue block" title="arrow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 cy="1981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BFFE48" id="Straight Arrow Connector 17" o:spid="_x0000_s1026" type="#_x0000_t32" alt="Title: arrow  - Description: pointing to blue block" style="position:absolute;margin-left:164.4pt;margin-top:.65pt;width:42.6pt;height:1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" strokecolor="#4f81bd [3204]" strokeweight="2pt">
                <v:stroke endarrow="open"/>
                <v:shadow on="t" opacity="24903f" mv:blur="40000f" origin=",.5" offset="0,20000emu"/>
                <o:lock v:ext="edit" shapetype="f"/>
              </v:shape>
            </w:pict>
          </mc:Fallback>
        </mc:AlternateContent>
      </w:r>
    </w:p>
    <w:p w14:paraId="73D2185F" w14:textId="77777777" w:rsidR="0064645B" w:rsidRDefault="0064645B" w:rsidP="0064645B"/>
    <w:p w14:paraId="5DFDDDB6" w14:textId="77777777" w:rsidR="0064645B" w:rsidRDefault="0064645B" w:rsidP="0064645B"/>
    <w:p w14:paraId="6F2F69DA" w14:textId="77777777" w:rsidR="0064645B" w:rsidRDefault="0064645B" w:rsidP="0064645B"/>
    <w:p w14:paraId="08FCCF21" w14:textId="77777777" w:rsidR="0064645B" w:rsidRDefault="0064645B" w:rsidP="0064645B"/>
    <w:p w14:paraId="65A2CD13" w14:textId="77777777" w:rsidR="0064645B" w:rsidRDefault="0064645B" w:rsidP="0064645B"/>
    <w:p w14:paraId="31A23290" w14:textId="77777777" w:rsidR="0064645B" w:rsidRDefault="0064645B" w:rsidP="0064645B"/>
    <w:p w14:paraId="367A7DED" w14:textId="77777777" w:rsidR="0064645B" w:rsidRDefault="0064645B" w:rsidP="0064645B"/>
    <w:p w14:paraId="143DCF1B" w14:textId="77777777" w:rsidR="0064645B" w:rsidRDefault="0064645B" w:rsidP="0064645B">
      <w:r>
        <w:t xml:space="preserve">Notes: </w:t>
      </w:r>
    </w:p>
    <w:p w14:paraId="223F08C4" w14:textId="77777777" w:rsidR="0064645B" w:rsidRDefault="0064645B" w:rsidP="0064645B"/>
    <w:p w14:paraId="67400564" w14:textId="77777777" w:rsidR="0064645B" w:rsidRDefault="0064645B" w:rsidP="0064645B">
      <w:r>
        <w:t>You can decide whether the student should fail the course based on the severity of the plagiarism. Please try to meet with the student to explain what you have found, and, if the student agrees to the sanction, get them to sign the form before you submit it to OAA and the Writing Program Director.</w:t>
      </w:r>
    </w:p>
    <w:p w14:paraId="1E1BC464" w14:textId="77777777" w:rsidR="0064645B" w:rsidRDefault="0064645B" w:rsidP="0064645B"/>
    <w:p w14:paraId="2A49FBDC" w14:textId="77777777" w:rsidR="0064645B" w:rsidRDefault="0064645B" w:rsidP="0064645B">
      <w:r>
        <w:t>We don’t encourage offering rewrites on final papers. English 125, 126 and Writing 300 are courses about using sources appropriately; if students have not understood that by the end of the semester (as evidenced by plagiarism in the final paper), then they should probably not pass the final paper.</w:t>
      </w:r>
    </w:p>
    <w:p w14:paraId="734FDDFE" w14:textId="77777777" w:rsidR="0064645B" w:rsidRDefault="0064645B" w:rsidP="0064645B"/>
    <w:p w14:paraId="5A044685" w14:textId="77777777" w:rsidR="0064645B" w:rsidRDefault="0064645B" w:rsidP="0064645B">
      <w:r>
        <w:t xml:space="preserve">For any case of plagiarism where you decide that a rewrite and resubmission is not appropriate, you must discuss the sanction with the student. If the sanction will affect the final grade in the course, and if a student does not agree to the sanction, you should give the student a grade of PEN in the course, submit the relevant paperwork, and the matter will be taken up by the York College Academic Integrity Committee. The Academic Integrity Officer will contact the student, and if the student pursues an appeal, you may be asked to appear before a subcommittee before the Academic Integrity Committee to discuss the case. </w:t>
      </w:r>
    </w:p>
    <w:p w14:paraId="71122FDC" w14:textId="77777777" w:rsidR="00947EAF" w:rsidRPr="00180EDC" w:rsidRDefault="00947EAF">
      <w:pPr>
        <w:rPr>
          <w:sz w:val="22"/>
        </w:rPr>
      </w:pPr>
    </w:p>
    <w:p w14:paraId="61C2F911" w14:textId="77777777" w:rsidR="00313D3C" w:rsidRDefault="00313D3C"/>
    <w:sectPr w:rsidR="00313D3C" w:rsidSect="001F7E65">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8FC39" w14:textId="77777777" w:rsidR="00176D20" w:rsidRDefault="00176D20" w:rsidP="005018AB">
      <w:r>
        <w:separator/>
      </w:r>
    </w:p>
  </w:endnote>
  <w:endnote w:type="continuationSeparator" w:id="0">
    <w:p w14:paraId="45F658B9" w14:textId="77777777" w:rsidR="00176D20" w:rsidRDefault="00176D20" w:rsidP="0050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omic Sans MS">
    <w:panose1 w:val="030F0702030302020204"/>
    <w:charset w:val="00"/>
    <w:family w:val="auto"/>
    <w:pitch w:val="variable"/>
    <w:sig w:usb0="00000287" w:usb1="00000000" w:usb2="00000000" w:usb3="00000000" w:csb0="000000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Arial-BoldMT">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DE5EA" w14:textId="77777777" w:rsidR="00176D20" w:rsidRDefault="00176D20" w:rsidP="005018AB">
      <w:r>
        <w:separator/>
      </w:r>
    </w:p>
  </w:footnote>
  <w:footnote w:type="continuationSeparator" w:id="0">
    <w:p w14:paraId="2E88DCF8" w14:textId="77777777" w:rsidR="00176D20" w:rsidRDefault="00176D20" w:rsidP="005018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0669" w14:textId="77777777" w:rsidR="000856A5" w:rsidRDefault="000856A5" w:rsidP="009011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CE15B" w14:textId="77777777" w:rsidR="000856A5" w:rsidRDefault="000856A5" w:rsidP="0090115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47EBF" w14:textId="77777777" w:rsidR="000856A5" w:rsidRPr="00C56F82" w:rsidRDefault="000856A5" w:rsidP="00901158">
    <w:pPr>
      <w:pStyle w:val="Header"/>
      <w:framePr w:wrap="around" w:vAnchor="text" w:hAnchor="margin" w:xAlign="right" w:y="1"/>
      <w:rPr>
        <w:rStyle w:val="PageNumber"/>
        <w:rFonts w:ascii="Helvetica" w:hAnsi="Helvetica"/>
        <w:sz w:val="22"/>
        <w:szCs w:val="22"/>
      </w:rPr>
    </w:pPr>
    <w:r w:rsidRPr="00C56F82">
      <w:rPr>
        <w:rStyle w:val="PageNumber"/>
        <w:rFonts w:ascii="Helvetica" w:hAnsi="Helvetica"/>
        <w:sz w:val="22"/>
        <w:szCs w:val="22"/>
      </w:rPr>
      <w:fldChar w:fldCharType="begin"/>
    </w:r>
    <w:r w:rsidRPr="00C56F82">
      <w:rPr>
        <w:rStyle w:val="PageNumber"/>
        <w:rFonts w:ascii="Helvetica" w:hAnsi="Helvetica"/>
        <w:sz w:val="22"/>
        <w:szCs w:val="22"/>
      </w:rPr>
      <w:instrText xml:space="preserve">PAGE  </w:instrText>
    </w:r>
    <w:r w:rsidRPr="00C56F82">
      <w:rPr>
        <w:rStyle w:val="PageNumber"/>
        <w:rFonts w:ascii="Helvetica" w:hAnsi="Helvetica"/>
        <w:sz w:val="22"/>
        <w:szCs w:val="22"/>
      </w:rPr>
      <w:fldChar w:fldCharType="separate"/>
    </w:r>
    <w:r w:rsidR="00254C8F">
      <w:rPr>
        <w:rStyle w:val="PageNumber"/>
        <w:rFonts w:ascii="Helvetica" w:hAnsi="Helvetica"/>
        <w:noProof/>
        <w:sz w:val="22"/>
        <w:szCs w:val="22"/>
      </w:rPr>
      <w:t>1</w:t>
    </w:r>
    <w:r w:rsidRPr="00C56F82">
      <w:rPr>
        <w:rStyle w:val="PageNumber"/>
        <w:rFonts w:ascii="Helvetica" w:hAnsi="Helvetica"/>
        <w:sz w:val="22"/>
        <w:szCs w:val="22"/>
      </w:rPr>
      <w:fldChar w:fldCharType="end"/>
    </w:r>
  </w:p>
  <w:p w14:paraId="30DF28E6" w14:textId="77777777" w:rsidR="000856A5" w:rsidRDefault="000856A5" w:rsidP="00901158">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9BFFE" w14:textId="77777777" w:rsidR="000856A5" w:rsidRDefault="000856A5" w:rsidP="0090115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16A"/>
    <w:multiLevelType w:val="hybridMultilevel"/>
    <w:tmpl w:val="37D8D3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DE5951"/>
    <w:multiLevelType w:val="hybridMultilevel"/>
    <w:tmpl w:val="C2F4A0FE"/>
    <w:lvl w:ilvl="0" w:tplc="0409000F">
      <w:start w:val="1"/>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62729D8"/>
    <w:multiLevelType w:val="hybridMultilevel"/>
    <w:tmpl w:val="EC089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626BA"/>
    <w:multiLevelType w:val="hybridMultilevel"/>
    <w:tmpl w:val="C136C9C8"/>
    <w:lvl w:ilvl="0" w:tplc="06F42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6770D"/>
    <w:multiLevelType w:val="hybridMultilevel"/>
    <w:tmpl w:val="BD562B8A"/>
    <w:lvl w:ilvl="0" w:tplc="FD24F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832895"/>
    <w:multiLevelType w:val="hybridMultilevel"/>
    <w:tmpl w:val="1C3ED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8B5EB0"/>
    <w:multiLevelType w:val="hybridMultilevel"/>
    <w:tmpl w:val="1EA4F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6F13C6"/>
    <w:multiLevelType w:val="hybridMultilevel"/>
    <w:tmpl w:val="B4222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601997"/>
    <w:multiLevelType w:val="hybridMultilevel"/>
    <w:tmpl w:val="BB2CF72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C847919"/>
    <w:multiLevelType w:val="hybridMultilevel"/>
    <w:tmpl w:val="4C7803D8"/>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nsid w:val="2ED85A26"/>
    <w:multiLevelType w:val="hybridMultilevel"/>
    <w:tmpl w:val="51E64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810915"/>
    <w:multiLevelType w:val="hybridMultilevel"/>
    <w:tmpl w:val="2E4A2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054688"/>
    <w:multiLevelType w:val="hybridMultilevel"/>
    <w:tmpl w:val="4B6CD59C"/>
    <w:lvl w:ilvl="0" w:tplc="44B6852C">
      <w:start w:val="15"/>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7F32C65"/>
    <w:multiLevelType w:val="hybridMultilevel"/>
    <w:tmpl w:val="50F8A9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C54198C"/>
    <w:multiLevelType w:val="hybridMultilevel"/>
    <w:tmpl w:val="B06E20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D187AAC"/>
    <w:multiLevelType w:val="hybridMultilevel"/>
    <w:tmpl w:val="F92489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4BC1331"/>
    <w:multiLevelType w:val="hybridMultilevel"/>
    <w:tmpl w:val="CC72BA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58D712E"/>
    <w:multiLevelType w:val="hybridMultilevel"/>
    <w:tmpl w:val="D5ACCF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79C0176"/>
    <w:multiLevelType w:val="hybridMultilevel"/>
    <w:tmpl w:val="9334B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EE7F17"/>
    <w:multiLevelType w:val="hybridMultilevel"/>
    <w:tmpl w:val="503C6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9959BA"/>
    <w:multiLevelType w:val="hybridMultilevel"/>
    <w:tmpl w:val="D92E44E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237737"/>
    <w:multiLevelType w:val="hybridMultilevel"/>
    <w:tmpl w:val="A0127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CF2A62"/>
    <w:multiLevelType w:val="hybridMultilevel"/>
    <w:tmpl w:val="642413BC"/>
    <w:lvl w:ilvl="0" w:tplc="06F42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F2B67"/>
    <w:multiLevelType w:val="hybridMultilevel"/>
    <w:tmpl w:val="EC785830"/>
    <w:lvl w:ilvl="0" w:tplc="3A8EDC74">
      <w:start w:val="7"/>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54970BD"/>
    <w:multiLevelType w:val="hybridMultilevel"/>
    <w:tmpl w:val="9304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F3940"/>
    <w:multiLevelType w:val="multilevel"/>
    <w:tmpl w:val="2B4A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D6E7548"/>
    <w:multiLevelType w:val="hybridMultilevel"/>
    <w:tmpl w:val="0324FCDA"/>
    <w:lvl w:ilvl="0" w:tplc="A16E972C">
      <w:start w:val="18"/>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E4F1FF4"/>
    <w:multiLevelType w:val="hybridMultilevel"/>
    <w:tmpl w:val="196E0D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163465A"/>
    <w:multiLevelType w:val="hybridMultilevel"/>
    <w:tmpl w:val="7CA2D2B4"/>
    <w:lvl w:ilvl="0" w:tplc="06F42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480DEC"/>
    <w:multiLevelType w:val="hybridMultilevel"/>
    <w:tmpl w:val="91BC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5"/>
  </w:num>
  <w:num w:numId="4">
    <w:abstractNumId w:val="24"/>
  </w:num>
  <w:num w:numId="5">
    <w:abstractNumId w:val="3"/>
  </w:num>
  <w:num w:numId="6">
    <w:abstractNumId w:val="22"/>
  </w:num>
  <w:num w:numId="7">
    <w:abstractNumId w:val="28"/>
  </w:num>
  <w:num w:numId="8">
    <w:abstractNumId w:val="9"/>
  </w:num>
  <w:num w:numId="9">
    <w:abstractNumId w:val="16"/>
  </w:num>
  <w:num w:numId="10">
    <w:abstractNumId w:val="1"/>
  </w:num>
  <w:num w:numId="11">
    <w:abstractNumId w:val="14"/>
  </w:num>
  <w:num w:numId="12">
    <w:abstractNumId w:val="8"/>
  </w:num>
  <w:num w:numId="13">
    <w:abstractNumId w:val="15"/>
  </w:num>
  <w:num w:numId="14">
    <w:abstractNumId w:val="6"/>
  </w:num>
  <w:num w:numId="15">
    <w:abstractNumId w:val="19"/>
  </w:num>
  <w:num w:numId="16">
    <w:abstractNumId w:val="29"/>
  </w:num>
  <w:num w:numId="17">
    <w:abstractNumId w:val="21"/>
  </w:num>
  <w:num w:numId="18">
    <w:abstractNumId w:val="18"/>
  </w:num>
  <w:num w:numId="19">
    <w:abstractNumId w:val="0"/>
  </w:num>
  <w:num w:numId="20">
    <w:abstractNumId w:val="13"/>
  </w:num>
  <w:num w:numId="21">
    <w:abstractNumId w:val="27"/>
  </w:num>
  <w:num w:numId="22">
    <w:abstractNumId w:val="17"/>
  </w:num>
  <w:num w:numId="23">
    <w:abstractNumId w:val="23"/>
  </w:num>
  <w:num w:numId="24">
    <w:abstractNumId w:val="12"/>
  </w:num>
  <w:num w:numId="25">
    <w:abstractNumId w:val="26"/>
  </w:num>
  <w:num w:numId="26">
    <w:abstractNumId w:val="7"/>
  </w:num>
  <w:num w:numId="27">
    <w:abstractNumId w:val="5"/>
  </w:num>
  <w:num w:numId="28">
    <w:abstractNumId w:val="11"/>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30"/>
    <w:rsid w:val="00017C75"/>
    <w:rsid w:val="000449AD"/>
    <w:rsid w:val="00053792"/>
    <w:rsid w:val="000856A5"/>
    <w:rsid w:val="00091E7F"/>
    <w:rsid w:val="0009313C"/>
    <w:rsid w:val="00097AB2"/>
    <w:rsid w:val="000C78FD"/>
    <w:rsid w:val="000D708F"/>
    <w:rsid w:val="001008ED"/>
    <w:rsid w:val="001127C1"/>
    <w:rsid w:val="0013708D"/>
    <w:rsid w:val="0017474D"/>
    <w:rsid w:val="00176730"/>
    <w:rsid w:val="00176D20"/>
    <w:rsid w:val="00180EDC"/>
    <w:rsid w:val="001A2EC1"/>
    <w:rsid w:val="001A698D"/>
    <w:rsid w:val="001C0DB8"/>
    <w:rsid w:val="001C621E"/>
    <w:rsid w:val="001C6C7B"/>
    <w:rsid w:val="001E36AF"/>
    <w:rsid w:val="001E43AA"/>
    <w:rsid w:val="001E58BD"/>
    <w:rsid w:val="001F7E65"/>
    <w:rsid w:val="00201FA2"/>
    <w:rsid w:val="002069A0"/>
    <w:rsid w:val="002253C6"/>
    <w:rsid w:val="00234206"/>
    <w:rsid w:val="0024008D"/>
    <w:rsid w:val="00250A31"/>
    <w:rsid w:val="00254C8F"/>
    <w:rsid w:val="00264EB9"/>
    <w:rsid w:val="002A347D"/>
    <w:rsid w:val="002B6EF8"/>
    <w:rsid w:val="002D34B5"/>
    <w:rsid w:val="00301F2D"/>
    <w:rsid w:val="003108FB"/>
    <w:rsid w:val="00313D3C"/>
    <w:rsid w:val="00321BF7"/>
    <w:rsid w:val="00350D62"/>
    <w:rsid w:val="0035314F"/>
    <w:rsid w:val="0037787D"/>
    <w:rsid w:val="00380056"/>
    <w:rsid w:val="00381A6F"/>
    <w:rsid w:val="003B02B8"/>
    <w:rsid w:val="003C7081"/>
    <w:rsid w:val="003D484C"/>
    <w:rsid w:val="003E3FC3"/>
    <w:rsid w:val="0040214B"/>
    <w:rsid w:val="0042163D"/>
    <w:rsid w:val="00424E79"/>
    <w:rsid w:val="00426384"/>
    <w:rsid w:val="00431123"/>
    <w:rsid w:val="00432C93"/>
    <w:rsid w:val="00435644"/>
    <w:rsid w:val="004405ED"/>
    <w:rsid w:val="00442D59"/>
    <w:rsid w:val="004445D8"/>
    <w:rsid w:val="0045732F"/>
    <w:rsid w:val="0046207F"/>
    <w:rsid w:val="00476CB0"/>
    <w:rsid w:val="0048134D"/>
    <w:rsid w:val="004940CA"/>
    <w:rsid w:val="00497541"/>
    <w:rsid w:val="004B32AF"/>
    <w:rsid w:val="004D53D5"/>
    <w:rsid w:val="004E0B60"/>
    <w:rsid w:val="004E4E18"/>
    <w:rsid w:val="004F0DF0"/>
    <w:rsid w:val="00500955"/>
    <w:rsid w:val="005018AB"/>
    <w:rsid w:val="005432B4"/>
    <w:rsid w:val="00556470"/>
    <w:rsid w:val="005631F1"/>
    <w:rsid w:val="00570BC2"/>
    <w:rsid w:val="005769A9"/>
    <w:rsid w:val="005910D7"/>
    <w:rsid w:val="005C6CAC"/>
    <w:rsid w:val="005C7C91"/>
    <w:rsid w:val="005E11A0"/>
    <w:rsid w:val="005E5A9F"/>
    <w:rsid w:val="0062230B"/>
    <w:rsid w:val="0064645B"/>
    <w:rsid w:val="00653F51"/>
    <w:rsid w:val="006614FF"/>
    <w:rsid w:val="00670688"/>
    <w:rsid w:val="006B0547"/>
    <w:rsid w:val="006E3856"/>
    <w:rsid w:val="006E7061"/>
    <w:rsid w:val="006F3DA6"/>
    <w:rsid w:val="00714B05"/>
    <w:rsid w:val="007315F0"/>
    <w:rsid w:val="007324BC"/>
    <w:rsid w:val="0074444F"/>
    <w:rsid w:val="007535AF"/>
    <w:rsid w:val="00794681"/>
    <w:rsid w:val="007A147D"/>
    <w:rsid w:val="007A17BB"/>
    <w:rsid w:val="007A3462"/>
    <w:rsid w:val="007B2706"/>
    <w:rsid w:val="007C19C6"/>
    <w:rsid w:val="007E3DA5"/>
    <w:rsid w:val="007F72D2"/>
    <w:rsid w:val="0080048D"/>
    <w:rsid w:val="0081125B"/>
    <w:rsid w:val="00821442"/>
    <w:rsid w:val="00861D77"/>
    <w:rsid w:val="00876706"/>
    <w:rsid w:val="00876ED0"/>
    <w:rsid w:val="008831D8"/>
    <w:rsid w:val="00883DFC"/>
    <w:rsid w:val="0089519F"/>
    <w:rsid w:val="008C39BE"/>
    <w:rsid w:val="00901158"/>
    <w:rsid w:val="009259F3"/>
    <w:rsid w:val="009305C6"/>
    <w:rsid w:val="009319A5"/>
    <w:rsid w:val="0094276C"/>
    <w:rsid w:val="00947EAF"/>
    <w:rsid w:val="00966124"/>
    <w:rsid w:val="00974990"/>
    <w:rsid w:val="009A21BB"/>
    <w:rsid w:val="009B1412"/>
    <w:rsid w:val="009C3345"/>
    <w:rsid w:val="009C4AD9"/>
    <w:rsid w:val="009D6F63"/>
    <w:rsid w:val="009E064A"/>
    <w:rsid w:val="009F09E1"/>
    <w:rsid w:val="009F5E49"/>
    <w:rsid w:val="00A022F1"/>
    <w:rsid w:val="00A10730"/>
    <w:rsid w:val="00A13A31"/>
    <w:rsid w:val="00A3299A"/>
    <w:rsid w:val="00A46B6E"/>
    <w:rsid w:val="00A74920"/>
    <w:rsid w:val="00A77096"/>
    <w:rsid w:val="00A83B2E"/>
    <w:rsid w:val="00A935E5"/>
    <w:rsid w:val="00AC2BD8"/>
    <w:rsid w:val="00AD62CD"/>
    <w:rsid w:val="00AE2759"/>
    <w:rsid w:val="00AE283F"/>
    <w:rsid w:val="00B20410"/>
    <w:rsid w:val="00B35F03"/>
    <w:rsid w:val="00B54911"/>
    <w:rsid w:val="00B5616B"/>
    <w:rsid w:val="00B75510"/>
    <w:rsid w:val="00B75B29"/>
    <w:rsid w:val="00BF75F9"/>
    <w:rsid w:val="00C12C88"/>
    <w:rsid w:val="00C20520"/>
    <w:rsid w:val="00C207D4"/>
    <w:rsid w:val="00C2364E"/>
    <w:rsid w:val="00C24F45"/>
    <w:rsid w:val="00C30106"/>
    <w:rsid w:val="00C50A2F"/>
    <w:rsid w:val="00C53586"/>
    <w:rsid w:val="00C53998"/>
    <w:rsid w:val="00C55A9E"/>
    <w:rsid w:val="00C60158"/>
    <w:rsid w:val="00C81F58"/>
    <w:rsid w:val="00C81F64"/>
    <w:rsid w:val="00CA6994"/>
    <w:rsid w:val="00CB26D6"/>
    <w:rsid w:val="00CC2881"/>
    <w:rsid w:val="00CE0BF9"/>
    <w:rsid w:val="00CE5FA4"/>
    <w:rsid w:val="00CE6077"/>
    <w:rsid w:val="00CF3D3E"/>
    <w:rsid w:val="00CF458B"/>
    <w:rsid w:val="00D02354"/>
    <w:rsid w:val="00D17DFA"/>
    <w:rsid w:val="00D350F2"/>
    <w:rsid w:val="00D478FB"/>
    <w:rsid w:val="00D61DE2"/>
    <w:rsid w:val="00D974F7"/>
    <w:rsid w:val="00DC3A75"/>
    <w:rsid w:val="00DD4672"/>
    <w:rsid w:val="00DE4C75"/>
    <w:rsid w:val="00DE6089"/>
    <w:rsid w:val="00DF4F59"/>
    <w:rsid w:val="00E05AF2"/>
    <w:rsid w:val="00E10F2D"/>
    <w:rsid w:val="00E21369"/>
    <w:rsid w:val="00E21A95"/>
    <w:rsid w:val="00E415CB"/>
    <w:rsid w:val="00E41EA6"/>
    <w:rsid w:val="00E4203A"/>
    <w:rsid w:val="00E451E9"/>
    <w:rsid w:val="00E71B21"/>
    <w:rsid w:val="00E75F14"/>
    <w:rsid w:val="00EB688E"/>
    <w:rsid w:val="00EC4E70"/>
    <w:rsid w:val="00EC64A2"/>
    <w:rsid w:val="00EE1668"/>
    <w:rsid w:val="00F01759"/>
    <w:rsid w:val="00F0643C"/>
    <w:rsid w:val="00F10CE0"/>
    <w:rsid w:val="00F11311"/>
    <w:rsid w:val="00F51BC6"/>
    <w:rsid w:val="00F56472"/>
    <w:rsid w:val="00F91CDE"/>
    <w:rsid w:val="00FA209F"/>
    <w:rsid w:val="00FA34E8"/>
    <w:rsid w:val="00FB2017"/>
    <w:rsid w:val="00FC5E55"/>
    <w:rsid w:val="00FC6ADB"/>
    <w:rsid w:val="00FF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B10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7E65"/>
    <w:rPr>
      <w:sz w:val="24"/>
      <w:szCs w:val="24"/>
    </w:rPr>
  </w:style>
  <w:style w:type="paragraph" w:styleId="Heading1">
    <w:name w:val="heading 1"/>
    <w:basedOn w:val="Normal"/>
    <w:next w:val="Normal"/>
    <w:link w:val="Heading1Char"/>
    <w:uiPriority w:val="9"/>
    <w:qFormat/>
    <w:rsid w:val="00313D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13D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F7E65"/>
    <w:pPr>
      <w:keepNext/>
      <w:outlineLvl w:val="3"/>
    </w:pPr>
    <w:rPr>
      <w:rFonts w:ascii="Comic Sans MS" w:hAnsi="Comic Sans MS"/>
      <w:b/>
      <w:sz w:val="22"/>
    </w:rPr>
  </w:style>
  <w:style w:type="paragraph" w:styleId="Heading5">
    <w:name w:val="heading 5"/>
    <w:basedOn w:val="Normal"/>
    <w:next w:val="Normal"/>
    <w:qFormat/>
    <w:rsid w:val="001F7E65"/>
    <w:pPr>
      <w:keepNext/>
      <w:outlineLvl w:val="4"/>
    </w:pPr>
    <w:rPr>
      <w:rFonts w:ascii="Franklin Gothic Book" w:hAnsi="Franklin Gothic Book"/>
      <w:b/>
      <w:bCs/>
    </w:rPr>
  </w:style>
  <w:style w:type="paragraph" w:styleId="Heading7">
    <w:name w:val="heading 7"/>
    <w:basedOn w:val="Normal"/>
    <w:next w:val="Normal"/>
    <w:link w:val="Heading7Char"/>
    <w:uiPriority w:val="9"/>
    <w:semiHidden/>
    <w:unhideWhenUsed/>
    <w:qFormat/>
    <w:rsid w:val="00313D3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F7E65"/>
    <w:pPr>
      <w:autoSpaceDE w:val="0"/>
      <w:autoSpaceDN w:val="0"/>
      <w:adjustRightInd w:val="0"/>
    </w:pPr>
    <w:rPr>
      <w:rFonts w:ascii="Arial" w:hAnsi="Arial" w:cs="Arial"/>
      <w:sz w:val="22"/>
      <w:szCs w:val="22"/>
    </w:rPr>
  </w:style>
  <w:style w:type="paragraph" w:styleId="BodyText">
    <w:name w:val="Body Text"/>
    <w:basedOn w:val="Normal"/>
    <w:semiHidden/>
    <w:rsid w:val="001F7E65"/>
    <w:pPr>
      <w:tabs>
        <w:tab w:val="center" w:pos="4405"/>
      </w:tabs>
    </w:pPr>
    <w:rPr>
      <w:rFonts w:ascii="Book Antiqua" w:hAnsi="Book Antiqua"/>
      <w:b/>
      <w:bCs/>
    </w:rPr>
  </w:style>
  <w:style w:type="character" w:styleId="Hyperlink">
    <w:name w:val="Hyperlink"/>
    <w:semiHidden/>
    <w:rsid w:val="001F7E65"/>
    <w:rPr>
      <w:color w:val="0000FF"/>
      <w:u w:val="single"/>
    </w:rPr>
  </w:style>
  <w:style w:type="paragraph" w:styleId="BodyTextIndent2">
    <w:name w:val="Body Text Indent 2"/>
    <w:basedOn w:val="Normal"/>
    <w:semiHidden/>
    <w:rsid w:val="001F7E65"/>
    <w:pPr>
      <w:ind w:left="1800"/>
    </w:pPr>
    <w:rPr>
      <w:rFonts w:ascii="Comic Sans MS" w:hAnsi="Comic Sans MS"/>
      <w:sz w:val="22"/>
    </w:rPr>
  </w:style>
  <w:style w:type="paragraph" w:styleId="BodyTextIndent">
    <w:name w:val="Body Text Indent"/>
    <w:basedOn w:val="Normal"/>
    <w:semiHidden/>
    <w:rsid w:val="001F7E65"/>
    <w:pPr>
      <w:ind w:left="720" w:hanging="720"/>
    </w:pPr>
    <w:rPr>
      <w:rFonts w:ascii="Comic Sans MS" w:hAnsi="Comic Sans MS"/>
      <w:sz w:val="22"/>
    </w:rPr>
  </w:style>
  <w:style w:type="character" w:styleId="FollowedHyperlink">
    <w:name w:val="FollowedHyperlink"/>
    <w:semiHidden/>
    <w:rsid w:val="001F7E65"/>
    <w:rPr>
      <w:color w:val="800080"/>
      <w:u w:val="single"/>
    </w:rPr>
  </w:style>
  <w:style w:type="paragraph" w:styleId="Header">
    <w:name w:val="header"/>
    <w:basedOn w:val="Normal"/>
    <w:link w:val="HeaderChar"/>
    <w:uiPriority w:val="99"/>
    <w:unhideWhenUsed/>
    <w:rsid w:val="005018AB"/>
    <w:pPr>
      <w:tabs>
        <w:tab w:val="center" w:pos="4680"/>
        <w:tab w:val="right" w:pos="9360"/>
      </w:tabs>
    </w:pPr>
  </w:style>
  <w:style w:type="character" w:customStyle="1" w:styleId="HeaderChar">
    <w:name w:val="Header Char"/>
    <w:link w:val="Header"/>
    <w:uiPriority w:val="99"/>
    <w:rsid w:val="005018AB"/>
    <w:rPr>
      <w:sz w:val="24"/>
      <w:szCs w:val="24"/>
    </w:rPr>
  </w:style>
  <w:style w:type="paragraph" w:styleId="Footer">
    <w:name w:val="footer"/>
    <w:basedOn w:val="Normal"/>
    <w:link w:val="FooterChar"/>
    <w:uiPriority w:val="99"/>
    <w:semiHidden/>
    <w:unhideWhenUsed/>
    <w:rsid w:val="005018AB"/>
    <w:pPr>
      <w:tabs>
        <w:tab w:val="center" w:pos="4680"/>
        <w:tab w:val="right" w:pos="9360"/>
      </w:tabs>
    </w:pPr>
  </w:style>
  <w:style w:type="character" w:customStyle="1" w:styleId="FooterChar">
    <w:name w:val="Footer Char"/>
    <w:link w:val="Footer"/>
    <w:uiPriority w:val="99"/>
    <w:semiHidden/>
    <w:rsid w:val="005018AB"/>
    <w:rPr>
      <w:sz w:val="24"/>
      <w:szCs w:val="24"/>
    </w:rPr>
  </w:style>
  <w:style w:type="paragraph" w:styleId="NormalWeb">
    <w:name w:val="Normal (Web)"/>
    <w:basedOn w:val="Normal"/>
    <w:uiPriority w:val="99"/>
    <w:semiHidden/>
    <w:unhideWhenUsed/>
    <w:rsid w:val="00C81F64"/>
    <w:pPr>
      <w:spacing w:before="100" w:beforeAutospacing="1" w:after="100" w:afterAutospacing="1"/>
    </w:pPr>
  </w:style>
  <w:style w:type="paragraph" w:styleId="FootnoteText">
    <w:name w:val="footnote text"/>
    <w:basedOn w:val="Normal"/>
    <w:link w:val="FootnoteTextChar"/>
    <w:autoRedefine/>
    <w:uiPriority w:val="99"/>
    <w:rsid w:val="00313D3C"/>
    <w:rPr>
      <w:rFonts w:ascii="Helvetica" w:eastAsia="MS ??" w:hAnsi="Helvetica"/>
      <w:sz w:val="20"/>
      <w:szCs w:val="20"/>
    </w:rPr>
  </w:style>
  <w:style w:type="character" w:customStyle="1" w:styleId="FootnoteTextChar">
    <w:name w:val="Footnote Text Char"/>
    <w:basedOn w:val="DefaultParagraphFont"/>
    <w:link w:val="FootnoteText"/>
    <w:uiPriority w:val="99"/>
    <w:rsid w:val="00313D3C"/>
    <w:rPr>
      <w:rFonts w:ascii="Helvetica" w:eastAsia="MS ??" w:hAnsi="Helvetica"/>
    </w:rPr>
  </w:style>
  <w:style w:type="character" w:styleId="FootnoteReference">
    <w:name w:val="footnote reference"/>
    <w:basedOn w:val="DefaultParagraphFont"/>
    <w:uiPriority w:val="99"/>
    <w:rsid w:val="00313D3C"/>
    <w:rPr>
      <w:rFonts w:cs="Times New Roman"/>
      <w:vertAlign w:val="superscript"/>
    </w:rPr>
  </w:style>
  <w:style w:type="character" w:styleId="PageNumber">
    <w:name w:val="page number"/>
    <w:basedOn w:val="DefaultParagraphFont"/>
    <w:uiPriority w:val="99"/>
    <w:semiHidden/>
    <w:rsid w:val="00313D3C"/>
    <w:rPr>
      <w:rFonts w:cs="Times New Roman"/>
    </w:rPr>
  </w:style>
  <w:style w:type="character" w:customStyle="1" w:styleId="Heading1Char">
    <w:name w:val="Heading 1 Char"/>
    <w:basedOn w:val="DefaultParagraphFont"/>
    <w:link w:val="Heading1"/>
    <w:uiPriority w:val="99"/>
    <w:rsid w:val="00313D3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3D3C"/>
    <w:pPr>
      <w:spacing w:after="200" w:line="276" w:lineRule="auto"/>
      <w:ind w:left="720"/>
      <w:contextualSpacing/>
    </w:pPr>
    <w:rPr>
      <w:rFonts w:ascii="Calibri" w:eastAsia="MS ??" w:hAnsi="Calibri"/>
      <w:sz w:val="22"/>
      <w:szCs w:val="22"/>
    </w:rPr>
  </w:style>
  <w:style w:type="paragraph" w:customStyle="1" w:styleId="Style1">
    <w:name w:val="Style1"/>
    <w:basedOn w:val="Title"/>
    <w:next w:val="Normal"/>
    <w:link w:val="Style1Char"/>
    <w:uiPriority w:val="99"/>
    <w:rsid w:val="00313D3C"/>
    <w:pPr>
      <w:spacing w:line="480" w:lineRule="auto"/>
    </w:pPr>
    <w:rPr>
      <w:rFonts w:eastAsia="MS ??"/>
    </w:rPr>
  </w:style>
  <w:style w:type="character" w:customStyle="1" w:styleId="TitleChar">
    <w:name w:val="Title Char"/>
    <w:basedOn w:val="DefaultParagraphFont"/>
    <w:link w:val="Title"/>
    <w:uiPriority w:val="99"/>
    <w:locked/>
    <w:rsid w:val="00313D3C"/>
    <w:rPr>
      <w:rFonts w:ascii="Arial" w:hAnsi="Arial" w:cs="Arial"/>
      <w:b/>
      <w:bCs/>
      <w:kern w:val="28"/>
      <w:sz w:val="32"/>
      <w:szCs w:val="32"/>
    </w:rPr>
  </w:style>
  <w:style w:type="paragraph" w:styleId="Title">
    <w:name w:val="Title"/>
    <w:basedOn w:val="Normal"/>
    <w:link w:val="TitleChar"/>
    <w:uiPriority w:val="99"/>
    <w:qFormat/>
    <w:rsid w:val="00313D3C"/>
    <w:pPr>
      <w:spacing w:before="240" w:after="60"/>
      <w:jc w:val="center"/>
      <w:outlineLvl w:val="0"/>
    </w:pPr>
    <w:rPr>
      <w:rFonts w:ascii="Arial" w:hAnsi="Arial" w:cs="Arial"/>
      <w:b/>
      <w:bCs/>
      <w:kern w:val="28"/>
      <w:sz w:val="32"/>
      <w:szCs w:val="32"/>
    </w:rPr>
  </w:style>
  <w:style w:type="character" w:customStyle="1" w:styleId="TitleChar1">
    <w:name w:val="Title Char1"/>
    <w:basedOn w:val="DefaultParagraphFont"/>
    <w:uiPriority w:val="10"/>
    <w:rsid w:val="00313D3C"/>
    <w:rPr>
      <w:rFonts w:asciiTheme="majorHAnsi" w:eastAsiaTheme="majorEastAsia" w:hAnsiTheme="majorHAnsi" w:cstheme="majorBidi"/>
      <w:color w:val="17365D" w:themeColor="text2" w:themeShade="BF"/>
      <w:spacing w:val="5"/>
      <w:kern w:val="28"/>
      <w:sz w:val="52"/>
      <w:szCs w:val="52"/>
    </w:rPr>
  </w:style>
  <w:style w:type="paragraph" w:customStyle="1" w:styleId="Style2">
    <w:name w:val="Style2"/>
    <w:basedOn w:val="Normal"/>
    <w:uiPriority w:val="99"/>
    <w:rsid w:val="00313D3C"/>
    <w:pPr>
      <w:ind w:firstLine="360"/>
      <w:jc w:val="both"/>
    </w:pPr>
    <w:rPr>
      <w:rFonts w:ascii="Arial" w:eastAsia="MS ??" w:hAnsi="Arial" w:cs="Arial"/>
      <w:sz w:val="22"/>
    </w:rPr>
  </w:style>
  <w:style w:type="paragraph" w:customStyle="1" w:styleId="Style3">
    <w:name w:val="Style3"/>
    <w:basedOn w:val="Heading1"/>
    <w:uiPriority w:val="99"/>
    <w:rsid w:val="00313D3C"/>
    <w:pPr>
      <w:keepLines w:val="0"/>
      <w:spacing w:before="240" w:after="60"/>
    </w:pPr>
    <w:rPr>
      <w:rFonts w:ascii="Arial" w:eastAsia="MS ??" w:hAnsi="Arial" w:cs="Arial"/>
      <w:b w:val="0"/>
      <w:color w:val="auto"/>
      <w:kern w:val="32"/>
      <w:sz w:val="24"/>
      <w:szCs w:val="32"/>
      <w:u w:val="single"/>
    </w:rPr>
  </w:style>
  <w:style w:type="paragraph" w:customStyle="1" w:styleId="Style4">
    <w:name w:val="Style4"/>
    <w:basedOn w:val="Heading7"/>
    <w:next w:val="Style2"/>
    <w:link w:val="Style4Char"/>
    <w:uiPriority w:val="99"/>
    <w:rsid w:val="00313D3C"/>
    <w:pPr>
      <w:keepLines w:val="0"/>
      <w:shd w:val="pct25" w:color="auto" w:fill="FFFFFF"/>
      <w:spacing w:before="0"/>
      <w:jc w:val="center"/>
    </w:pPr>
    <w:rPr>
      <w:rFonts w:ascii="Arial" w:eastAsia="MS ??" w:hAnsi="Arial" w:cs="Arial"/>
      <w:b/>
      <w:i w:val="0"/>
      <w:iCs w:val="0"/>
      <w:color w:val="auto"/>
      <w:sz w:val="26"/>
      <w:szCs w:val="20"/>
    </w:rPr>
  </w:style>
  <w:style w:type="character" w:customStyle="1" w:styleId="Style1Char">
    <w:name w:val="Style1 Char"/>
    <w:basedOn w:val="TitleChar"/>
    <w:link w:val="Style1"/>
    <w:uiPriority w:val="99"/>
    <w:locked/>
    <w:rsid w:val="00313D3C"/>
    <w:rPr>
      <w:rFonts w:ascii="Arial" w:eastAsia="MS ??" w:hAnsi="Arial" w:cs="Arial"/>
      <w:b/>
      <w:bCs/>
      <w:kern w:val="28"/>
      <w:sz w:val="32"/>
      <w:szCs w:val="32"/>
    </w:rPr>
  </w:style>
  <w:style w:type="character" w:customStyle="1" w:styleId="Style4Char">
    <w:name w:val="Style4 Char"/>
    <w:basedOn w:val="Heading7Char"/>
    <w:link w:val="Style4"/>
    <w:uiPriority w:val="99"/>
    <w:locked/>
    <w:rsid w:val="00313D3C"/>
    <w:rPr>
      <w:rFonts w:ascii="Arial" w:eastAsia="MS ??" w:hAnsi="Arial" w:cs="Arial"/>
      <w:b/>
      <w:i/>
      <w:iCs/>
      <w:color w:val="404040" w:themeColor="text1" w:themeTint="BF"/>
      <w:sz w:val="26"/>
      <w:szCs w:val="24"/>
      <w:shd w:val="pct25" w:color="auto" w:fill="FFFFFF"/>
    </w:rPr>
  </w:style>
  <w:style w:type="paragraph" w:customStyle="1" w:styleId="BigTitle">
    <w:name w:val="Big Title"/>
    <w:basedOn w:val="Title"/>
    <w:uiPriority w:val="99"/>
    <w:rsid w:val="00313D3C"/>
    <w:pPr>
      <w:spacing w:line="360" w:lineRule="auto"/>
    </w:pPr>
    <w:rPr>
      <w:sz w:val="90"/>
      <w:szCs w:val="72"/>
    </w:rPr>
  </w:style>
  <w:style w:type="paragraph" w:customStyle="1" w:styleId="Heading3underline">
    <w:name w:val="Heading3+underline"/>
    <w:basedOn w:val="Heading3"/>
    <w:uiPriority w:val="99"/>
    <w:rsid w:val="00313D3C"/>
    <w:pPr>
      <w:keepLines w:val="0"/>
      <w:spacing w:before="240" w:after="60"/>
    </w:pPr>
    <w:rPr>
      <w:rFonts w:ascii="Arial" w:eastAsia="MS ??" w:hAnsi="Arial" w:cs="Arial"/>
      <w:b w:val="0"/>
      <w:color w:val="auto"/>
      <w:sz w:val="26"/>
      <w:szCs w:val="26"/>
      <w:u w:val="single"/>
    </w:rPr>
  </w:style>
  <w:style w:type="character" w:customStyle="1" w:styleId="Heading7Char">
    <w:name w:val="Heading 7 Char"/>
    <w:basedOn w:val="DefaultParagraphFont"/>
    <w:link w:val="Heading7"/>
    <w:uiPriority w:val="9"/>
    <w:semiHidden/>
    <w:rsid w:val="00313D3C"/>
    <w:rPr>
      <w:rFonts w:asciiTheme="majorHAnsi" w:eastAsiaTheme="majorEastAsia" w:hAnsiTheme="majorHAnsi" w:cstheme="majorBidi"/>
      <w:i/>
      <w:iCs/>
      <w:color w:val="404040" w:themeColor="text1" w:themeTint="BF"/>
      <w:sz w:val="24"/>
      <w:szCs w:val="24"/>
    </w:rPr>
  </w:style>
  <w:style w:type="character" w:customStyle="1" w:styleId="Heading3Char">
    <w:name w:val="Heading 3 Char"/>
    <w:basedOn w:val="DefaultParagraphFont"/>
    <w:link w:val="Heading3"/>
    <w:uiPriority w:val="9"/>
    <w:semiHidden/>
    <w:rsid w:val="00313D3C"/>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5432B4"/>
    <w:rPr>
      <w:rFonts w:ascii="Tahoma" w:hAnsi="Tahoma" w:cs="Tahoma"/>
      <w:sz w:val="16"/>
      <w:szCs w:val="16"/>
    </w:rPr>
  </w:style>
  <w:style w:type="character" w:customStyle="1" w:styleId="BalloonTextChar">
    <w:name w:val="Balloon Text Char"/>
    <w:basedOn w:val="DefaultParagraphFont"/>
    <w:link w:val="BalloonText"/>
    <w:uiPriority w:val="99"/>
    <w:semiHidden/>
    <w:rsid w:val="005432B4"/>
    <w:rPr>
      <w:rFonts w:ascii="Tahoma" w:hAnsi="Tahoma" w:cs="Tahoma"/>
      <w:sz w:val="16"/>
      <w:szCs w:val="16"/>
    </w:rPr>
  </w:style>
  <w:style w:type="paragraph" w:styleId="DocumentMap">
    <w:name w:val="Document Map"/>
    <w:basedOn w:val="Normal"/>
    <w:link w:val="DocumentMapChar"/>
    <w:uiPriority w:val="99"/>
    <w:semiHidden/>
    <w:unhideWhenUsed/>
    <w:rsid w:val="000856A5"/>
  </w:style>
  <w:style w:type="character" w:customStyle="1" w:styleId="DocumentMapChar">
    <w:name w:val="Document Map Char"/>
    <w:basedOn w:val="DefaultParagraphFont"/>
    <w:link w:val="DocumentMap"/>
    <w:uiPriority w:val="99"/>
    <w:semiHidden/>
    <w:rsid w:val="000856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dc.gov/Features/dsObesityAdults/" TargetMode="External"/><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dc.gov/mmwr/preview/mmwrhtml/mm59e0803a1.htm" TargetMode="External"/><Relationship Id="rId11" Type="http://schemas.openxmlformats.org/officeDocument/2006/relationships/hyperlink" Target="https://owa.york.cuny.edu/owa/redir.aspx?C=a56afbcd194842d8a32d1381470e317e&amp;URL=http%3a%2f%2fwww.nybooks.com%2fshared%2ff143889a1525b03c6e302055499fa0fb" TargetMode="External"/><Relationship Id="rId12" Type="http://schemas.openxmlformats.org/officeDocument/2006/relationships/hyperlink" Target="https://owa.york.cuny.edu/owa/redir.aspx?C=a56afbcd194842d8a32d1381470e317e&amp;URL=http%3a%2f%2fmichaelpollan.com%2farticles-archive%2fplaying-god-in-the-garden%2f" TargetMode="External"/><Relationship Id="rId13" Type="http://schemas.openxmlformats.org/officeDocument/2006/relationships/hyperlink" Target="https://owa.york.cuny.edu/owa/redir.aspx?C=a56afbcd194842d8a32d1381470e317e&amp;URL=http%3a%2f%2fwww.newyorker.com%2freporting%2f2011%2f08%2f15%2f110815fa_fact_kolbert" TargetMode="External"/><Relationship Id="rId14" Type="http://schemas.openxmlformats.org/officeDocument/2006/relationships/hyperlink" Target="https://www.york.cuny.edu/academics/academic-affairs/academic-integrity" TargetMode="External"/><Relationship Id="rId15" Type="http://schemas.openxmlformats.org/officeDocument/2006/relationships/hyperlink" Target="https://www.york.cuny.edu/academics/academic-affairs/academic-integrity" TargetMode="External"/><Relationship Id="rId16" Type="http://schemas.openxmlformats.org/officeDocument/2006/relationships/hyperlink" Target="https://www.york.cuny.edu/administrative/human-resources" TargetMode="External"/><Relationship Id="rId17" Type="http://schemas.openxmlformats.org/officeDocument/2006/relationships/hyperlink" Target="https://www.york.cuny.edu/academics/academic-affairs/academic-integrity"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rk.cuny.edu/library/information-literacy/information-literacy-class-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AA18D5-05E6-FE47-9733-4645E752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7489</Words>
  <Characters>41495</Characters>
  <Application>Microsoft Macintosh Word</Application>
  <DocSecurity>0</DocSecurity>
  <Lines>1152</Lines>
  <Paragraphs>612</Paragraphs>
  <ScaleCrop>false</ScaleCrop>
  <HeadingPairs>
    <vt:vector size="2" baseType="variant">
      <vt:variant>
        <vt:lpstr>Title</vt:lpstr>
      </vt:variant>
      <vt:variant>
        <vt:i4>1</vt:i4>
      </vt:variant>
    </vt:vector>
  </HeadingPairs>
  <TitlesOfParts>
    <vt:vector size="1" baseType="lpstr">
      <vt:lpstr>WRT 104</vt:lpstr>
    </vt:vector>
  </TitlesOfParts>
  <Manager/>
  <Company/>
  <LinksUpToDate>false</LinksUpToDate>
  <CharactersWithSpaces>48372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WRT 104</dc:title>
  <dc:subject/>
  <dc:creator>Nedra Reynolds</dc:creator>
  <cp:keywords/>
  <dc:description/>
  <cp:lastModifiedBy>Microsoft Office User</cp:lastModifiedBy>
  <cp:revision>5</cp:revision>
  <cp:lastPrinted>2016-02-22T16:42:00Z</cp:lastPrinted>
  <dcterms:created xsi:type="dcterms:W3CDTF">2016-08-30T16:37:00Z</dcterms:created>
  <dcterms:modified xsi:type="dcterms:W3CDTF">2019-04-16T15:31:00Z</dcterms:modified>
  <cp:category/>
</cp:coreProperties>
</file>