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9C53C0" w:rsidP="00C61F17">
      <w:pPr>
        <w:pStyle w:val="ListParagraph"/>
        <w:spacing w:line="240" w:lineRule="auto"/>
        <w:ind w:left="0"/>
        <w:jc w:val="center"/>
        <w:rPr>
          <w:rFonts w:ascii="Arial" w:hAnsi="Arial" w:cs="Arial"/>
          <w:b/>
          <w:sz w:val="32"/>
          <w:szCs w:val="32"/>
        </w:rPr>
      </w:pPr>
      <w:r>
        <w:rPr>
          <w:rFonts w:ascii="Arial" w:hAnsi="Arial" w:cs="Arial"/>
          <w:b/>
          <w:sz w:val="32"/>
          <w:szCs w:val="32"/>
        </w:rPr>
        <w:t>2021-2022</w:t>
      </w:r>
    </w:p>
    <w:p w:rsidR="0085740F" w:rsidRDefault="0085740F" w:rsidP="00DC16F6">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9C53C0" w:rsidP="00DC16F6">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0618A3">
          <w:rPr>
            <w:rStyle w:val="Hyperlink"/>
            <w:rFonts w:ascii="Arial" w:hAnsi="Arial" w:cs="Arial"/>
            <w:b/>
            <w:sz w:val="32"/>
            <w:szCs w:val="32"/>
          </w:rPr>
          <w:t xml:space="preserve"> Administration</w:t>
        </w:r>
        <w:r w:rsidR="0085740F">
          <w:rPr>
            <w:rStyle w:val="Hyperlink"/>
            <w:rFonts w:ascii="Arial" w:hAnsi="Arial" w:cs="Arial"/>
            <w:b/>
            <w:sz w:val="32"/>
            <w:szCs w:val="32"/>
          </w:rPr>
          <w:t>-Human Resource Management</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A95BFD" w:rsidRPr="00214867" w:rsidRDefault="00A95BFD" w:rsidP="00A95BFD">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B637E3">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1D75D8">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125: English Composition I [EC]</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126: English Composition [EC]</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Mathematical &amp; Quantitative Reasoning [MQR]</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201: Computer Applications  in Business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84248F">
            <w:pPr>
              <w:rPr>
                <w:rFonts w:ascii="Arial" w:hAnsi="Arial" w:cs="Arial"/>
                <w:sz w:val="24"/>
                <w:szCs w:val="24"/>
              </w:rPr>
            </w:pPr>
            <w:r w:rsidRPr="00B51666">
              <w:rPr>
                <w:rFonts w:ascii="Arial" w:hAnsi="Arial" w:cs="Arial"/>
                <w:sz w:val="24"/>
                <w:szCs w:val="24"/>
              </w:rPr>
              <w:t>ECON 102: Microeconomics [IS]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ECON 103: Macroeconomics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Creative Expression [CE]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Life &amp; Physical Science [LPS]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College Option [CO]: HE  111</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 xml:space="preserve">Additional Flexible Core </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BF1C99">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ACC 101: Principles of Accounting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9C53C0" w:rsidP="00F946E8">
            <w:pPr>
              <w:rPr>
                <w:rFonts w:ascii="Arial" w:hAnsi="Arial" w:cs="Arial"/>
                <w:sz w:val="24"/>
                <w:szCs w:val="24"/>
              </w:rPr>
            </w:pPr>
            <w:r w:rsidRPr="00FF2A57">
              <w:rPr>
                <w:rFonts w:ascii="Arial" w:hAnsi="Arial" w:cs="Arial"/>
                <w:sz w:val="24"/>
                <w:szCs w:val="24"/>
              </w:rPr>
              <w:t>ACC 102</w:t>
            </w:r>
            <w:r>
              <w:rPr>
                <w:rFonts w:ascii="Arial" w:hAnsi="Arial" w:cs="Arial"/>
                <w:sz w:val="24"/>
                <w:szCs w:val="24"/>
              </w:rPr>
              <w:t xml:space="preserve"> Principles of Accounting II </w:t>
            </w:r>
            <w:r w:rsidRPr="00D1098F">
              <w:rPr>
                <w:rFonts w:ascii="Arial" w:hAnsi="Arial" w:cs="Arial"/>
                <w:sz w:val="24"/>
                <w:szCs w:val="24"/>
                <w:u w:val="single"/>
              </w:rPr>
              <w:t xml:space="preserve">OR </w:t>
            </w:r>
            <w:r w:rsidRPr="00FF2A57">
              <w:rPr>
                <w:rFonts w:ascii="Arial" w:hAnsi="Arial" w:cs="Arial"/>
                <w:sz w:val="24"/>
                <w:szCs w:val="24"/>
              </w:rPr>
              <w:t>ACC 103: Principles of Managerial Accounting</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9C53C0" w:rsidP="00F946E8">
            <w:pPr>
              <w:rPr>
                <w:rFonts w:ascii="Arial" w:hAnsi="Arial" w:cs="Arial"/>
                <w:sz w:val="24"/>
                <w:szCs w:val="24"/>
              </w:rPr>
            </w:pPr>
            <w:r>
              <w:rPr>
                <w:rFonts w:ascii="Arial" w:hAnsi="Arial" w:cs="Arial"/>
                <w:sz w:val="24"/>
                <w:szCs w:val="24"/>
              </w:rPr>
              <w:t>BUS 283: Business Law &amp; Ethics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301: Management Theory and Practice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84248F" w:rsidRDefault="0084248F" w:rsidP="00F946E8">
            <w:pPr>
              <w:rPr>
                <w:rFonts w:ascii="Arial" w:eastAsia="Times New Roman" w:hAnsi="Arial" w:cs="Arial"/>
                <w:sz w:val="24"/>
                <w:szCs w:val="24"/>
              </w:rPr>
            </w:pPr>
            <w:r w:rsidRPr="0084248F">
              <w:rPr>
                <w:rFonts w:ascii="Arial" w:hAnsi="Arial" w:cs="Arial"/>
                <w:sz w:val="24"/>
                <w:szCs w:val="24"/>
              </w:rPr>
              <w:t>ECON 220: Introduction to Economic Statistics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4248F" w:rsidRPr="0084248F" w:rsidRDefault="0084248F" w:rsidP="0084248F">
            <w:pPr>
              <w:rPr>
                <w:rFonts w:ascii="Arial" w:eastAsia="Times New Roman" w:hAnsi="Arial" w:cs="Arial"/>
                <w:sz w:val="24"/>
                <w:szCs w:val="24"/>
              </w:rPr>
            </w:pPr>
            <w:r w:rsidRPr="0084248F">
              <w:rPr>
                <w:rFonts w:ascii="Arial" w:hAnsi="Arial" w:cs="Arial"/>
                <w:sz w:val="24"/>
                <w:szCs w:val="24"/>
              </w:rPr>
              <w:t>Scientific World [SW]: PSY 102</w:t>
            </w:r>
          </w:p>
          <w:p w:rsidR="006669F4" w:rsidRPr="00B51666" w:rsidRDefault="006669F4" w:rsidP="00F946E8">
            <w:pPr>
              <w:rPr>
                <w:rFonts w:ascii="Arial" w:hAnsi="Arial" w:cs="Arial"/>
                <w:sz w:val="24"/>
                <w:szCs w:val="24"/>
              </w:rPr>
            </w:pP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World Cultures &amp; Global Issues [WCGI]</w:t>
            </w:r>
          </w:p>
          <w:p w:rsidR="006669F4" w:rsidRPr="00B51666" w:rsidRDefault="006669F4" w:rsidP="00F946E8">
            <w:pPr>
              <w:rPr>
                <w:rFonts w:ascii="Arial" w:hAnsi="Arial" w:cs="Arial"/>
                <w:sz w:val="24"/>
                <w:szCs w:val="24"/>
              </w:rPr>
            </w:pP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US Experience in its Diversity [USED]</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302: International Business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312: Staff Supervision &amp; Employee Relations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C33314" w:rsidP="00F946E8">
            <w:pPr>
              <w:rPr>
                <w:rFonts w:ascii="Arial" w:hAnsi="Arial" w:cs="Arial"/>
                <w:sz w:val="24"/>
                <w:szCs w:val="24"/>
              </w:rPr>
            </w:pPr>
            <w:r w:rsidRPr="00B51666">
              <w:rPr>
                <w:rFonts w:ascii="Arial" w:hAnsi="Arial" w:cs="Arial"/>
                <w:sz w:val="24"/>
                <w:szCs w:val="24"/>
              </w:rPr>
              <w:t>BUS 311: Human Resource Management</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FINC 321: Principles of Finance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C33314" w:rsidRDefault="00C33314" w:rsidP="00C33314">
            <w:pPr>
              <w:rPr>
                <w:rFonts w:ascii="Arial" w:eastAsia="Times New Roman" w:hAnsi="Arial" w:cs="Arial"/>
                <w:sz w:val="24"/>
                <w:szCs w:val="24"/>
              </w:rPr>
            </w:pPr>
            <w:r w:rsidRPr="00C33314">
              <w:rPr>
                <w:rFonts w:ascii="Arial" w:hAnsi="Arial" w:cs="Arial"/>
                <w:sz w:val="24"/>
                <w:szCs w:val="24"/>
              </w:rPr>
              <w:t>MKT 341: Introduction to Marketing</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348: Production/Operations Management</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590782" w:rsidP="00F946E8">
            <w:pPr>
              <w:rPr>
                <w:rFonts w:ascii="Arial" w:hAnsi="Arial" w:cs="Arial"/>
                <w:sz w:val="24"/>
                <w:szCs w:val="24"/>
              </w:rPr>
            </w:pPr>
            <w:r>
              <w:rPr>
                <w:rFonts w:ascii="Arial" w:hAnsi="Arial" w:cs="Arial"/>
                <w:sz w:val="24"/>
                <w:szCs w:val="24"/>
              </w:rPr>
              <w:t>Human Resource Elective Course</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361: Management of Compensation</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375: Human Resource Development &amp; Training</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370: Labor Relations &amp; Collective Bargaining</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BUS 481(WI): Strategic Management [CO]</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430: Ethics, Governance &amp; Accountability</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5C76AC" w:rsidP="00E552B1">
            <w:pPr>
              <w:jc w:val="center"/>
              <w:rPr>
                <w:rFonts w:ascii="Arial" w:hAnsi="Arial" w:cs="Arial"/>
                <w:sz w:val="24"/>
                <w:szCs w:val="24"/>
              </w:rPr>
            </w:pPr>
            <w:r>
              <w:rPr>
                <w:rFonts w:ascii="Arial" w:hAnsi="Arial" w:cs="Arial"/>
                <w:sz w:val="24"/>
                <w:szCs w:val="24"/>
              </w:rPr>
              <w:t>3</w:t>
            </w:r>
          </w:p>
        </w:tc>
      </w:tr>
      <w:tr w:rsidR="006669F4" w:rsidRPr="009653C1" w:rsidTr="00C41F9F">
        <w:tc>
          <w:tcPr>
            <w:tcW w:w="441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662F9F" w:rsidRPr="00B51666" w:rsidRDefault="00662F9F" w:rsidP="006669F4">
      <w:pPr>
        <w:spacing w:after="0" w:line="240" w:lineRule="auto"/>
        <w:rPr>
          <w:rFonts w:ascii="Arial" w:eastAsia="Times New Roman" w:hAnsi="Arial" w:cs="Arial"/>
          <w:sz w:val="24"/>
          <w:szCs w:val="24"/>
        </w:rPr>
      </w:pPr>
    </w:p>
    <w:p w:rsidR="00D70DF7" w:rsidRDefault="006669F4" w:rsidP="00662F9F">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 xml:space="preserve">Business </w:t>
      </w:r>
      <w:bookmarkStart w:id="0" w:name="_GoBack"/>
      <w:bookmarkEnd w:id="0"/>
      <w:r w:rsidR="00107274" w:rsidRPr="00662F9F">
        <w:rPr>
          <w:rFonts w:ascii="Arial" w:eastAsia="Times New Roman" w:hAnsi="Arial" w:cs="Arial"/>
          <w:sz w:val="24"/>
          <w:szCs w:val="24"/>
        </w:rPr>
        <w:t>Administration program.</w:t>
      </w:r>
    </w:p>
    <w:sectPr w:rsidR="00D70DF7"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9C53C0">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618A3"/>
    <w:rsid w:val="00086AFA"/>
    <w:rsid w:val="000C417E"/>
    <w:rsid w:val="0010347D"/>
    <w:rsid w:val="00107274"/>
    <w:rsid w:val="00121937"/>
    <w:rsid w:val="00152F87"/>
    <w:rsid w:val="00182722"/>
    <w:rsid w:val="00193E2A"/>
    <w:rsid w:val="001A2A20"/>
    <w:rsid w:val="001D127B"/>
    <w:rsid w:val="001D2E30"/>
    <w:rsid w:val="001D76DD"/>
    <w:rsid w:val="001F1C9D"/>
    <w:rsid w:val="00214867"/>
    <w:rsid w:val="00226AF0"/>
    <w:rsid w:val="002746E0"/>
    <w:rsid w:val="002853C2"/>
    <w:rsid w:val="002D74BB"/>
    <w:rsid w:val="00315217"/>
    <w:rsid w:val="00357B66"/>
    <w:rsid w:val="00390635"/>
    <w:rsid w:val="0041762A"/>
    <w:rsid w:val="00460A5B"/>
    <w:rsid w:val="00471B2B"/>
    <w:rsid w:val="00512CA2"/>
    <w:rsid w:val="00513C7F"/>
    <w:rsid w:val="00522503"/>
    <w:rsid w:val="00564D9B"/>
    <w:rsid w:val="00583DDC"/>
    <w:rsid w:val="00590782"/>
    <w:rsid w:val="005C36CE"/>
    <w:rsid w:val="005C76AC"/>
    <w:rsid w:val="005D5040"/>
    <w:rsid w:val="00604DE8"/>
    <w:rsid w:val="00662F9F"/>
    <w:rsid w:val="006669F4"/>
    <w:rsid w:val="006A08D5"/>
    <w:rsid w:val="006F6E93"/>
    <w:rsid w:val="00733A72"/>
    <w:rsid w:val="00742386"/>
    <w:rsid w:val="0077020F"/>
    <w:rsid w:val="00777297"/>
    <w:rsid w:val="00777507"/>
    <w:rsid w:val="007F7EA6"/>
    <w:rsid w:val="00805103"/>
    <w:rsid w:val="00814924"/>
    <w:rsid w:val="0084248F"/>
    <w:rsid w:val="0085740F"/>
    <w:rsid w:val="0088512D"/>
    <w:rsid w:val="008E6F43"/>
    <w:rsid w:val="008F2A4B"/>
    <w:rsid w:val="00943260"/>
    <w:rsid w:val="00963FA5"/>
    <w:rsid w:val="009653C1"/>
    <w:rsid w:val="009C3285"/>
    <w:rsid w:val="009C53C0"/>
    <w:rsid w:val="009C6B10"/>
    <w:rsid w:val="009D0395"/>
    <w:rsid w:val="00A37ED3"/>
    <w:rsid w:val="00A8311E"/>
    <w:rsid w:val="00A852B6"/>
    <w:rsid w:val="00A85B3E"/>
    <w:rsid w:val="00A95BFD"/>
    <w:rsid w:val="00AD08AA"/>
    <w:rsid w:val="00AD472D"/>
    <w:rsid w:val="00AE74BB"/>
    <w:rsid w:val="00AF60F4"/>
    <w:rsid w:val="00B05D04"/>
    <w:rsid w:val="00B6134F"/>
    <w:rsid w:val="00B637E3"/>
    <w:rsid w:val="00B748E5"/>
    <w:rsid w:val="00B835BF"/>
    <w:rsid w:val="00B878EF"/>
    <w:rsid w:val="00BD6608"/>
    <w:rsid w:val="00C25C38"/>
    <w:rsid w:val="00C31601"/>
    <w:rsid w:val="00C33314"/>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24E79"/>
    <w:rsid w:val="00F522F1"/>
    <w:rsid w:val="00F83661"/>
    <w:rsid w:val="00F93506"/>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BD24860"/>
  <w15:docId w15:val="{1F8B5303-A930-4525-9E33-E66F6ACF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Administration-Human Resource Management BS Degree Map</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Administration-Human Resource Management BS Degree Map</dc:title>
  <dc:creator>Janet Guidi</dc:creator>
  <cp:lastModifiedBy>Sheridan Bisram</cp:lastModifiedBy>
  <cp:revision>4</cp:revision>
  <dcterms:created xsi:type="dcterms:W3CDTF">2020-03-20T17:56:00Z</dcterms:created>
  <dcterms:modified xsi:type="dcterms:W3CDTF">2021-06-03T13:36:00Z</dcterms:modified>
</cp:coreProperties>
</file>