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20</w:t>
      </w:r>
      <w:r w:rsidR="00DE23EB">
        <w:rPr>
          <w:rFonts w:ascii="Arial" w:hAnsi="Arial" w:cs="Arial"/>
          <w:b/>
          <w:sz w:val="32"/>
          <w:szCs w:val="32"/>
        </w:rPr>
        <w:t>20</w:t>
      </w:r>
      <w:r w:rsidR="005B4979">
        <w:rPr>
          <w:rFonts w:ascii="Arial" w:hAnsi="Arial" w:cs="Arial"/>
          <w:b/>
          <w:sz w:val="32"/>
          <w:szCs w:val="32"/>
        </w:rPr>
        <w:t>-2021</w:t>
      </w:r>
    </w:p>
    <w:p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Degree Map: </w:t>
      </w:r>
      <w:hyperlink r:id="rId7" w:history="1">
        <w:r w:rsidRPr="00396D94">
          <w:rPr>
            <w:rStyle w:val="Hyperlink"/>
            <w:rFonts w:ascii="Arial" w:hAnsi="Arial" w:cs="Arial"/>
            <w:b/>
            <w:sz w:val="32"/>
            <w:szCs w:val="32"/>
          </w:rPr>
          <w:t>Mathematics Education 7-12 (BS)</w:t>
        </w:r>
      </w:hyperlink>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396D94" w:rsidRDefault="00396D94" w:rsidP="00396D94">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8171F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All students should speak with an academi</w:t>
      </w:r>
      <w:bookmarkStart w:id="0" w:name="_GoBack"/>
      <w:bookmarkEnd w:id="0"/>
      <w:r>
        <w:rPr>
          <w:rFonts w:ascii="Arial" w:hAnsi="Arial" w:cs="Arial"/>
          <w:sz w:val="24"/>
          <w:szCs w:val="24"/>
        </w:rPr>
        <w:t>c advisor about their academic programs. This document is not a substitute for academic advisement.</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396D94">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ED251C" w:rsidP="00ED251C">
            <w:pPr>
              <w:jc w:val="both"/>
              <w:rPr>
                <w:rFonts w:ascii="Arial" w:hAnsi="Arial" w:cs="Arial"/>
                <w:sz w:val="24"/>
                <w:szCs w:val="24"/>
                <w:highlight w:val="yellow"/>
              </w:rPr>
            </w:pPr>
            <w:r>
              <w:rPr>
                <w:rFonts w:ascii="Arial" w:hAnsi="Arial" w:cs="Arial"/>
                <w:sz w:val="24"/>
                <w:szCs w:val="24"/>
              </w:rPr>
              <w:t>Life &amp; Physical Science (LPS) course#</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ED251C">
            <w:pPr>
              <w:rPr>
                <w:rFonts w:ascii="Arial" w:hAnsi="Arial" w:cs="Arial"/>
                <w:sz w:val="24"/>
                <w:szCs w:val="24"/>
              </w:rPr>
            </w:pPr>
            <w:r>
              <w:rPr>
                <w:rFonts w:ascii="Arial" w:hAnsi="Arial" w:cs="Arial"/>
                <w:sz w:val="24"/>
                <w:szCs w:val="24"/>
              </w:rPr>
              <w:t>Scientific World (SW)</w:t>
            </w:r>
            <w:r w:rsidR="00ED251C">
              <w:rPr>
                <w:rFonts w:ascii="Arial" w:hAnsi="Arial" w:cs="Arial"/>
                <w:sz w:val="24"/>
                <w:szCs w:val="24"/>
              </w:rPr>
              <w:t xml:space="preserve">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7</w:t>
            </w:r>
          </w:p>
        </w:tc>
      </w:tr>
      <w:tr w:rsidR="0055693E" w:rsidRPr="00EB2C88" w:rsidTr="00B0756F">
        <w:tc>
          <w:tcPr>
            <w:tcW w:w="4680" w:type="dxa"/>
          </w:tcPr>
          <w:p w:rsidR="0055693E" w:rsidRPr="00EB2C88" w:rsidRDefault="00ED251C" w:rsidP="00ED251C">
            <w:pPr>
              <w:rPr>
                <w:rFonts w:ascii="Arial" w:hAnsi="Arial" w:cs="Arial"/>
                <w:sz w:val="24"/>
                <w:szCs w:val="24"/>
              </w:rPr>
            </w:pPr>
            <w:r>
              <w:rPr>
                <w:rFonts w:ascii="Arial" w:hAnsi="Arial" w:cs="Arial"/>
                <w:sz w:val="24"/>
                <w:szCs w:val="24"/>
              </w:rPr>
              <w:t>Mathematics 122</w:t>
            </w:r>
          </w:p>
        </w:tc>
        <w:tc>
          <w:tcPr>
            <w:tcW w:w="900" w:type="dxa"/>
          </w:tcPr>
          <w:p w:rsidR="0055693E"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ED251C" w:rsidP="00031301">
            <w:pPr>
              <w:rPr>
                <w:rFonts w:ascii="Arial" w:hAnsi="Arial" w:cs="Arial"/>
                <w:sz w:val="24"/>
                <w:szCs w:val="24"/>
              </w:rPr>
            </w:pPr>
            <w:r>
              <w:rPr>
                <w:rFonts w:ascii="Arial" w:hAnsi="Arial" w:cs="Arial"/>
                <w:sz w:val="24"/>
                <w:szCs w:val="24"/>
              </w:rPr>
              <w:t>Mathematics 221</w:t>
            </w:r>
          </w:p>
        </w:tc>
        <w:tc>
          <w:tcPr>
            <w:tcW w:w="900" w:type="dxa"/>
          </w:tcPr>
          <w:p w:rsidR="0055693E" w:rsidRPr="00EB2C88" w:rsidRDefault="00ED251C" w:rsidP="00031301">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1B6709">
            <w:pPr>
              <w:rPr>
                <w:rFonts w:ascii="Arial" w:hAnsi="Arial" w:cs="Arial"/>
                <w:sz w:val="24"/>
                <w:szCs w:val="24"/>
              </w:rPr>
            </w:pPr>
            <w:r w:rsidRPr="00EB2C88">
              <w:rPr>
                <w:rFonts w:ascii="Arial" w:hAnsi="Arial" w:cs="Arial"/>
                <w:sz w:val="24"/>
                <w:szCs w:val="24"/>
              </w:rPr>
              <w:t>Individual &amp; Society (IS) course</w:t>
            </w:r>
          </w:p>
        </w:tc>
        <w:tc>
          <w:tcPr>
            <w:tcW w:w="900" w:type="dxa"/>
          </w:tcPr>
          <w:p w:rsidR="00ED251C" w:rsidRPr="00EB2C88" w:rsidRDefault="00ED251C" w:rsidP="001B6709">
            <w:pPr>
              <w:jc w:val="center"/>
              <w:rPr>
                <w:rFonts w:ascii="Arial" w:hAnsi="Arial" w:cs="Arial"/>
                <w:sz w:val="24"/>
                <w:szCs w:val="24"/>
              </w:rPr>
            </w:pPr>
            <w:r w:rsidRPr="00EB2C88">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Mathematics 210</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4</w:t>
            </w:r>
          </w:p>
        </w:tc>
      </w:tr>
      <w:tr w:rsidR="00ED251C" w:rsidRPr="00EB2C88" w:rsidTr="00B0756F">
        <w:tc>
          <w:tcPr>
            <w:tcW w:w="4680" w:type="dxa"/>
          </w:tcPr>
          <w:p w:rsidR="00ED251C" w:rsidRPr="00EB2C88" w:rsidRDefault="00ED251C" w:rsidP="00A22233">
            <w:pPr>
              <w:rPr>
                <w:rFonts w:ascii="Arial" w:hAnsi="Arial" w:cs="Arial"/>
                <w:sz w:val="24"/>
                <w:szCs w:val="24"/>
              </w:rPr>
            </w:pPr>
            <w:r>
              <w:rPr>
                <w:rFonts w:ascii="Arial" w:hAnsi="Arial" w:cs="Arial"/>
                <w:sz w:val="24"/>
                <w:szCs w:val="24"/>
              </w:rPr>
              <w:t>Sociology 202 or Philosophy 202 (WI)</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268</w:t>
            </w:r>
          </w:p>
        </w:tc>
        <w:tc>
          <w:tcPr>
            <w:tcW w:w="900" w:type="dxa"/>
          </w:tcPr>
          <w:p w:rsidR="00ED251C" w:rsidRPr="00EB2C88" w:rsidRDefault="00ED251C" w:rsidP="00A22233">
            <w:pPr>
              <w:jc w:val="center"/>
              <w:rPr>
                <w:rFonts w:ascii="Arial" w:hAnsi="Arial" w:cs="Arial"/>
                <w:sz w:val="24"/>
                <w:szCs w:val="24"/>
              </w:rPr>
            </w:pPr>
            <w:r>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230</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2</w:t>
            </w:r>
          </w:p>
        </w:tc>
        <w:tc>
          <w:tcPr>
            <w:tcW w:w="4770" w:type="dxa"/>
          </w:tcPr>
          <w:p w:rsidR="00ED251C" w:rsidRPr="00EB2C88" w:rsidRDefault="00ED251C" w:rsidP="00A22233">
            <w:pPr>
              <w:rPr>
                <w:rFonts w:ascii="Arial" w:hAnsi="Arial" w:cs="Arial"/>
                <w:sz w:val="24"/>
                <w:szCs w:val="24"/>
              </w:rPr>
            </w:pPr>
            <w:r>
              <w:rPr>
                <w:rFonts w:ascii="Arial" w:hAnsi="Arial" w:cs="Arial"/>
                <w:sz w:val="24"/>
                <w:szCs w:val="24"/>
              </w:rPr>
              <w:t>Education 283</w:t>
            </w:r>
          </w:p>
        </w:tc>
        <w:tc>
          <w:tcPr>
            <w:tcW w:w="900" w:type="dxa"/>
          </w:tcPr>
          <w:p w:rsidR="00ED251C" w:rsidRPr="00EB2C88" w:rsidRDefault="00ED251C" w:rsidP="00A22233">
            <w:pPr>
              <w:jc w:val="center"/>
              <w:rPr>
                <w:rFonts w:ascii="Arial" w:hAnsi="Arial" w:cs="Arial"/>
                <w:sz w:val="24"/>
                <w:szCs w:val="24"/>
              </w:rPr>
            </w:pPr>
            <w:r w:rsidRPr="00EB2C88">
              <w:rPr>
                <w:rFonts w:ascii="Arial" w:hAnsi="Arial" w:cs="Arial"/>
                <w:sz w:val="24"/>
                <w:szCs w:val="24"/>
              </w:rPr>
              <w:t>3</w:t>
            </w:r>
          </w:p>
        </w:tc>
      </w:tr>
      <w:tr w:rsidR="00ED251C" w:rsidRPr="00EB2C88" w:rsidTr="00B0756F">
        <w:tc>
          <w:tcPr>
            <w:tcW w:w="4680" w:type="dxa"/>
          </w:tcPr>
          <w:p w:rsidR="00ED251C" w:rsidRPr="00EB2C88" w:rsidRDefault="00ED251C" w:rsidP="00B45DCB">
            <w:pPr>
              <w:rPr>
                <w:rFonts w:ascii="Arial" w:hAnsi="Arial" w:cs="Arial"/>
                <w:sz w:val="24"/>
                <w:szCs w:val="24"/>
              </w:rPr>
            </w:pPr>
            <w:r>
              <w:rPr>
                <w:rFonts w:ascii="Arial" w:hAnsi="Arial" w:cs="Arial"/>
                <w:sz w:val="24"/>
                <w:szCs w:val="24"/>
              </w:rPr>
              <w:t>Education 271</w:t>
            </w:r>
          </w:p>
        </w:tc>
        <w:tc>
          <w:tcPr>
            <w:tcW w:w="900" w:type="dxa"/>
          </w:tcPr>
          <w:p w:rsidR="00ED251C" w:rsidRPr="00EB2C88" w:rsidRDefault="00ED251C" w:rsidP="00B45DCB">
            <w:pPr>
              <w:jc w:val="center"/>
              <w:rPr>
                <w:rFonts w:ascii="Arial" w:hAnsi="Arial" w:cs="Arial"/>
                <w:sz w:val="24"/>
                <w:szCs w:val="24"/>
              </w:rPr>
            </w:pPr>
            <w:r>
              <w:rPr>
                <w:rFonts w:ascii="Arial" w:hAnsi="Arial" w:cs="Arial"/>
                <w:sz w:val="24"/>
                <w:szCs w:val="24"/>
              </w:rPr>
              <w:t>3</w:t>
            </w:r>
          </w:p>
        </w:tc>
        <w:tc>
          <w:tcPr>
            <w:tcW w:w="4770" w:type="dxa"/>
          </w:tcPr>
          <w:p w:rsidR="00ED251C" w:rsidRDefault="00ED251C" w:rsidP="00B45DCB">
            <w:pPr>
              <w:rPr>
                <w:rFonts w:ascii="Arial" w:hAnsi="Arial" w:cs="Arial"/>
                <w:sz w:val="24"/>
                <w:szCs w:val="24"/>
              </w:rPr>
            </w:pPr>
            <w:r>
              <w:rPr>
                <w:rFonts w:ascii="Arial" w:hAnsi="Arial" w:cs="Arial"/>
                <w:sz w:val="24"/>
                <w:szCs w:val="24"/>
              </w:rPr>
              <w:t>Education 285</w:t>
            </w:r>
          </w:p>
        </w:tc>
        <w:tc>
          <w:tcPr>
            <w:tcW w:w="900" w:type="dxa"/>
          </w:tcPr>
          <w:p w:rsidR="00ED251C" w:rsidRDefault="00ED251C"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6-17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4</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A018FD">
            <w:pPr>
              <w:rPr>
                <w:rFonts w:ascii="Arial" w:hAnsi="Arial" w:cs="Arial"/>
                <w:sz w:val="24"/>
                <w:szCs w:val="24"/>
              </w:rPr>
            </w:pPr>
            <w:r>
              <w:rPr>
                <w:rFonts w:ascii="Arial" w:hAnsi="Arial" w:cs="Arial"/>
                <w:sz w:val="24"/>
                <w:szCs w:val="24"/>
              </w:rPr>
              <w:t>Education 3</w:t>
            </w:r>
            <w:r w:rsidR="00A018FD">
              <w:rPr>
                <w:rFonts w:ascii="Arial" w:hAnsi="Arial" w:cs="Arial"/>
                <w:sz w:val="24"/>
                <w:szCs w:val="24"/>
              </w:rPr>
              <w:t>73</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9312AC">
            <w:pPr>
              <w:rPr>
                <w:rFonts w:ascii="Arial" w:hAnsi="Arial" w:cs="Arial"/>
                <w:sz w:val="24"/>
                <w:szCs w:val="24"/>
              </w:rPr>
            </w:pPr>
            <w:r>
              <w:rPr>
                <w:rFonts w:ascii="Arial" w:hAnsi="Arial" w:cs="Arial"/>
                <w:sz w:val="24"/>
                <w:szCs w:val="24"/>
              </w:rPr>
              <w:t>Mathematics 479 (WI)</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ED251C" w:rsidP="00CD0E80">
            <w:pPr>
              <w:rPr>
                <w:rFonts w:ascii="Arial" w:hAnsi="Arial" w:cs="Arial"/>
                <w:sz w:val="24"/>
                <w:szCs w:val="24"/>
              </w:rPr>
            </w:pPr>
            <w:r>
              <w:rPr>
                <w:rFonts w:ascii="Arial" w:hAnsi="Arial" w:cs="Arial"/>
                <w:sz w:val="24"/>
                <w:szCs w:val="24"/>
              </w:rPr>
              <w:t>Mathematics 225</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ED251C" w:rsidP="00ED251C">
            <w:pPr>
              <w:rPr>
                <w:rFonts w:ascii="Arial" w:hAnsi="Arial" w:cs="Arial"/>
                <w:sz w:val="24"/>
                <w:szCs w:val="24"/>
              </w:rPr>
            </w:pPr>
            <w:r>
              <w:rPr>
                <w:rFonts w:ascii="Arial" w:hAnsi="Arial" w:cs="Arial"/>
                <w:sz w:val="24"/>
                <w:szCs w:val="24"/>
              </w:rPr>
              <w:t>Mathematics 336</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ED251C" w:rsidP="00A22233">
            <w:pPr>
              <w:rPr>
                <w:rFonts w:ascii="Arial" w:hAnsi="Arial" w:cs="Arial"/>
                <w:sz w:val="24"/>
                <w:szCs w:val="24"/>
              </w:rPr>
            </w:pPr>
            <w:r>
              <w:rPr>
                <w:rFonts w:ascii="Arial" w:hAnsi="Arial" w:cs="Arial"/>
                <w:sz w:val="24"/>
                <w:szCs w:val="24"/>
              </w:rPr>
              <w:t>Mathematics 243 or Mathematics 244</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3-4</w:t>
            </w:r>
          </w:p>
        </w:tc>
        <w:tc>
          <w:tcPr>
            <w:tcW w:w="4770" w:type="dxa"/>
          </w:tcPr>
          <w:p w:rsidR="00CD0E80" w:rsidRPr="00EB2C88" w:rsidRDefault="00ED251C" w:rsidP="00031301">
            <w:pPr>
              <w:rPr>
                <w:rFonts w:ascii="Arial" w:hAnsi="Arial" w:cs="Arial"/>
                <w:sz w:val="24"/>
                <w:szCs w:val="24"/>
              </w:rPr>
            </w:pPr>
            <w:r>
              <w:rPr>
                <w:rFonts w:ascii="Arial" w:hAnsi="Arial" w:cs="Arial"/>
                <w:sz w:val="24"/>
                <w:szCs w:val="24"/>
              </w:rPr>
              <w:t>Mathematics 481-489</w:t>
            </w:r>
          </w:p>
        </w:tc>
        <w:tc>
          <w:tcPr>
            <w:tcW w:w="900" w:type="dxa"/>
          </w:tcPr>
          <w:p w:rsidR="00CD0E80" w:rsidRPr="00EB2C88" w:rsidRDefault="00ED251C" w:rsidP="00031301">
            <w:pPr>
              <w:jc w:val="center"/>
              <w:rPr>
                <w:rFonts w:ascii="Arial" w:hAnsi="Arial" w:cs="Arial"/>
                <w:sz w:val="24"/>
                <w:szCs w:val="24"/>
              </w:rPr>
            </w:pPr>
            <w:r>
              <w:rPr>
                <w:rFonts w:ascii="Arial" w:hAnsi="Arial" w:cs="Arial"/>
                <w:sz w:val="24"/>
                <w:szCs w:val="24"/>
              </w:rPr>
              <w:t>1</w:t>
            </w:r>
          </w:p>
        </w:tc>
      </w:tr>
      <w:tr w:rsidR="00CD0E80" w:rsidRPr="00EB2C88" w:rsidTr="00B0756F">
        <w:tc>
          <w:tcPr>
            <w:tcW w:w="4680" w:type="dxa"/>
          </w:tcPr>
          <w:p w:rsidR="00CD0E80" w:rsidRPr="00EB2C88" w:rsidRDefault="00ED251C" w:rsidP="001C6EA4">
            <w:pPr>
              <w:rPr>
                <w:rFonts w:ascii="Arial" w:hAnsi="Arial" w:cs="Arial"/>
                <w:sz w:val="24"/>
                <w:szCs w:val="24"/>
              </w:rPr>
            </w:pPr>
            <w:r>
              <w:rPr>
                <w:rFonts w:ascii="Arial" w:hAnsi="Arial" w:cs="Arial"/>
                <w:sz w:val="24"/>
                <w:szCs w:val="24"/>
              </w:rPr>
              <w:t>Mathematics 333</w:t>
            </w:r>
          </w:p>
        </w:tc>
        <w:tc>
          <w:tcPr>
            <w:tcW w:w="900" w:type="dxa"/>
          </w:tcPr>
          <w:p w:rsidR="00CD0E80"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rsidR="00CD0E80" w:rsidRPr="00EB2C88" w:rsidRDefault="00ED251C" w:rsidP="00A22233">
            <w:pPr>
              <w:rPr>
                <w:rFonts w:ascii="Arial" w:hAnsi="Arial" w:cs="Arial"/>
                <w:sz w:val="24"/>
                <w:szCs w:val="24"/>
              </w:rPr>
            </w:pPr>
            <w:r>
              <w:rPr>
                <w:rFonts w:ascii="Arial" w:hAnsi="Arial" w:cs="Arial"/>
                <w:sz w:val="24"/>
                <w:szCs w:val="24"/>
              </w:rPr>
              <w:t>Elective</w:t>
            </w:r>
          </w:p>
        </w:tc>
        <w:tc>
          <w:tcPr>
            <w:tcW w:w="900" w:type="dxa"/>
          </w:tcPr>
          <w:p w:rsidR="00CD0E80" w:rsidRPr="00EB2C88" w:rsidRDefault="00ED251C" w:rsidP="00A22233">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ED251C" w:rsidRDefault="00ED251C"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396D94">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18FD">
            <w:pPr>
              <w:jc w:val="center"/>
              <w:rPr>
                <w:rFonts w:ascii="Arial" w:hAnsi="Arial" w:cs="Arial"/>
                <w:b/>
                <w:sz w:val="24"/>
                <w:szCs w:val="24"/>
              </w:rPr>
            </w:pPr>
            <w:r w:rsidRPr="00EB2C88">
              <w:rPr>
                <w:rFonts w:ascii="Arial" w:hAnsi="Arial" w:cs="Arial"/>
                <w:b/>
                <w:sz w:val="24"/>
                <w:szCs w:val="24"/>
              </w:rPr>
              <w:t>1</w:t>
            </w:r>
            <w:r w:rsidR="00A018FD">
              <w:rPr>
                <w:rFonts w:ascii="Arial" w:hAnsi="Arial" w:cs="Arial"/>
                <w:b/>
                <w:sz w:val="24"/>
                <w:szCs w:val="24"/>
              </w:rPr>
              <w:t>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A018FD" w:rsidP="00A018FD">
            <w:pPr>
              <w:jc w:val="center"/>
              <w:rPr>
                <w:rFonts w:ascii="Arial" w:hAnsi="Arial" w:cs="Arial"/>
                <w:b/>
                <w:sz w:val="24"/>
                <w:szCs w:val="24"/>
              </w:rPr>
            </w:pPr>
            <w:r>
              <w:rPr>
                <w:rFonts w:ascii="Arial" w:hAnsi="Arial" w:cs="Arial"/>
                <w:b/>
                <w:sz w:val="24"/>
                <w:szCs w:val="24"/>
              </w:rPr>
              <w:t>12-</w:t>
            </w:r>
            <w:r w:rsidR="00DE211F">
              <w:rPr>
                <w:rFonts w:ascii="Arial" w:hAnsi="Arial" w:cs="Arial"/>
                <w:b/>
                <w:sz w:val="24"/>
                <w:szCs w:val="24"/>
              </w:rPr>
              <w:t>1</w:t>
            </w:r>
            <w:r>
              <w:rPr>
                <w:rFonts w:ascii="Arial" w:hAnsi="Arial" w:cs="Arial"/>
                <w:b/>
                <w:sz w:val="24"/>
                <w:szCs w:val="24"/>
              </w:rPr>
              <w:t>3</w:t>
            </w:r>
          </w:p>
        </w:tc>
      </w:tr>
      <w:tr w:rsidR="00A053A7" w:rsidRPr="00EB2C88" w:rsidTr="009312AC">
        <w:tc>
          <w:tcPr>
            <w:tcW w:w="4680" w:type="dxa"/>
          </w:tcPr>
          <w:p w:rsidR="00A053A7" w:rsidRPr="00EB2C88" w:rsidRDefault="00A018FD" w:rsidP="003D3E04">
            <w:pPr>
              <w:rPr>
                <w:rFonts w:ascii="Arial" w:hAnsi="Arial" w:cs="Arial"/>
                <w:sz w:val="24"/>
                <w:szCs w:val="24"/>
              </w:rPr>
            </w:pPr>
            <w:r>
              <w:rPr>
                <w:rFonts w:ascii="Arial" w:hAnsi="Arial" w:cs="Arial"/>
                <w:sz w:val="24"/>
                <w:szCs w:val="24"/>
              </w:rPr>
              <w:t>Mathematics elective</w:t>
            </w:r>
          </w:p>
        </w:tc>
        <w:tc>
          <w:tcPr>
            <w:tcW w:w="900" w:type="dxa"/>
          </w:tcPr>
          <w:p w:rsidR="00A053A7" w:rsidRPr="00EB2C88" w:rsidRDefault="00A018FD" w:rsidP="003D3E04">
            <w:pPr>
              <w:jc w:val="center"/>
              <w:rPr>
                <w:rFonts w:ascii="Arial" w:hAnsi="Arial" w:cs="Arial"/>
                <w:sz w:val="24"/>
                <w:szCs w:val="24"/>
              </w:rPr>
            </w:pPr>
            <w:r>
              <w:rPr>
                <w:rFonts w:ascii="Arial" w:hAnsi="Arial" w:cs="Arial"/>
                <w:sz w:val="24"/>
                <w:szCs w:val="24"/>
              </w:rPr>
              <w:t>4</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1B6709">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1B6709">
            <w:pPr>
              <w:jc w:val="center"/>
              <w:rPr>
                <w:rFonts w:ascii="Arial" w:hAnsi="Arial" w:cs="Arial"/>
                <w:sz w:val="24"/>
                <w:szCs w:val="24"/>
              </w:rPr>
            </w:pPr>
            <w:r w:rsidRPr="00EB2C88">
              <w:rPr>
                <w:rFonts w:ascii="Arial" w:hAnsi="Arial" w:cs="Arial"/>
                <w:sz w:val="24"/>
                <w:szCs w:val="24"/>
              </w:rPr>
              <w:t>3</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Education 406</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4</w:t>
            </w:r>
          </w:p>
        </w:tc>
      </w:tr>
      <w:tr w:rsidR="00A018FD" w:rsidRPr="00EB2C88" w:rsidTr="009312AC">
        <w:tc>
          <w:tcPr>
            <w:tcW w:w="4680" w:type="dxa"/>
          </w:tcPr>
          <w:p w:rsidR="00A018FD" w:rsidRPr="00EB2C88" w:rsidRDefault="00A018FD" w:rsidP="00B45DCB">
            <w:pPr>
              <w:rPr>
                <w:rFonts w:ascii="Arial" w:hAnsi="Arial" w:cs="Arial"/>
                <w:sz w:val="24"/>
                <w:szCs w:val="24"/>
              </w:rPr>
            </w:pPr>
            <w:r>
              <w:rPr>
                <w:rFonts w:ascii="Arial" w:hAnsi="Arial" w:cs="Arial"/>
                <w:sz w:val="24"/>
                <w:szCs w:val="24"/>
              </w:rPr>
              <w:t>Electives</w:t>
            </w:r>
          </w:p>
        </w:tc>
        <w:tc>
          <w:tcPr>
            <w:tcW w:w="900" w:type="dxa"/>
          </w:tcPr>
          <w:p w:rsidR="00A018FD" w:rsidRPr="00EB2C88" w:rsidRDefault="00A018FD" w:rsidP="00B45DCB">
            <w:pPr>
              <w:jc w:val="center"/>
              <w:rPr>
                <w:rFonts w:ascii="Arial" w:hAnsi="Arial" w:cs="Arial"/>
                <w:sz w:val="24"/>
                <w:szCs w:val="24"/>
              </w:rPr>
            </w:pPr>
            <w:r>
              <w:rPr>
                <w:rFonts w:ascii="Arial" w:hAnsi="Arial" w:cs="Arial"/>
                <w:sz w:val="24"/>
                <w:szCs w:val="24"/>
              </w:rPr>
              <w:t>5</w:t>
            </w:r>
          </w:p>
        </w:tc>
        <w:tc>
          <w:tcPr>
            <w:tcW w:w="4770" w:type="dxa"/>
          </w:tcPr>
          <w:p w:rsidR="00A018FD" w:rsidRPr="00EB2C88" w:rsidRDefault="00A018FD" w:rsidP="003D3E04">
            <w:pPr>
              <w:rPr>
                <w:rFonts w:ascii="Arial" w:hAnsi="Arial" w:cs="Arial"/>
                <w:sz w:val="24"/>
                <w:szCs w:val="24"/>
              </w:rPr>
            </w:pPr>
            <w:r>
              <w:rPr>
                <w:rFonts w:ascii="Arial" w:hAnsi="Arial" w:cs="Arial"/>
                <w:sz w:val="24"/>
                <w:szCs w:val="24"/>
              </w:rPr>
              <w:t>Elective</w:t>
            </w:r>
          </w:p>
        </w:tc>
        <w:tc>
          <w:tcPr>
            <w:tcW w:w="900" w:type="dxa"/>
          </w:tcPr>
          <w:p w:rsidR="00A018FD" w:rsidRPr="00EB2C88" w:rsidRDefault="00A018FD" w:rsidP="003D3E04">
            <w:pPr>
              <w:jc w:val="center"/>
              <w:rPr>
                <w:rFonts w:ascii="Arial" w:hAnsi="Arial" w:cs="Arial"/>
                <w:sz w:val="24"/>
                <w:szCs w:val="24"/>
              </w:rPr>
            </w:pPr>
            <w:r>
              <w:rPr>
                <w:rFonts w:ascii="Arial" w:hAnsi="Arial" w:cs="Arial"/>
                <w:sz w:val="24"/>
                <w:szCs w:val="24"/>
              </w:rPr>
              <w:t>1-2</w:t>
            </w:r>
          </w:p>
        </w:tc>
      </w:tr>
      <w:tr w:rsidR="00A018FD" w:rsidRPr="00EB2C88" w:rsidTr="009312AC">
        <w:tc>
          <w:tcPr>
            <w:tcW w:w="4680" w:type="dxa"/>
          </w:tcPr>
          <w:p w:rsidR="00A018FD" w:rsidRPr="00EB2C88" w:rsidRDefault="00A018FD" w:rsidP="00B45DCB">
            <w:pPr>
              <w:rPr>
                <w:rFonts w:ascii="Arial" w:hAnsi="Arial" w:cs="Arial"/>
                <w:sz w:val="24"/>
                <w:szCs w:val="24"/>
              </w:rPr>
            </w:pPr>
          </w:p>
        </w:tc>
        <w:tc>
          <w:tcPr>
            <w:tcW w:w="900" w:type="dxa"/>
          </w:tcPr>
          <w:p w:rsidR="00A018FD" w:rsidRPr="00EB2C88" w:rsidRDefault="00A018FD" w:rsidP="00B45DCB">
            <w:pPr>
              <w:jc w:val="center"/>
              <w:rPr>
                <w:rFonts w:ascii="Arial" w:hAnsi="Arial" w:cs="Arial"/>
                <w:sz w:val="24"/>
                <w:szCs w:val="24"/>
              </w:rPr>
            </w:pPr>
          </w:p>
        </w:tc>
        <w:tc>
          <w:tcPr>
            <w:tcW w:w="4770" w:type="dxa"/>
          </w:tcPr>
          <w:p w:rsidR="00A018FD" w:rsidRPr="00EB2C88" w:rsidRDefault="00A018FD"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18FD" w:rsidRPr="00EB2C88" w:rsidRDefault="00A018FD" w:rsidP="00B45DCB">
            <w:pPr>
              <w:jc w:val="center"/>
              <w:rPr>
                <w:rFonts w:ascii="Arial" w:hAnsi="Arial" w:cs="Arial"/>
                <w:sz w:val="24"/>
                <w:szCs w:val="24"/>
              </w:rPr>
            </w:pPr>
            <w:r w:rsidRPr="00EB2C88">
              <w:rPr>
                <w:rFonts w:ascii="Arial" w:hAnsi="Arial" w:cs="Arial"/>
                <w:sz w:val="24"/>
                <w:szCs w:val="24"/>
              </w:rPr>
              <w:t>3</w:t>
            </w:r>
          </w:p>
        </w:tc>
      </w:tr>
    </w:tbl>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396D94" w:rsidRDefault="00973607" w:rsidP="00396D94">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396D94"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701C0D">
      <w:rPr>
        <w:sz w:val="16"/>
        <w:szCs w:val="16"/>
      </w:rPr>
      <w:t>/</w:t>
    </w:r>
    <w:r w:rsidR="005B4979">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6D94"/>
    <w:rsid w:val="003A02C1"/>
    <w:rsid w:val="003D150C"/>
    <w:rsid w:val="003E5498"/>
    <w:rsid w:val="00460A5B"/>
    <w:rsid w:val="004D1A53"/>
    <w:rsid w:val="00500474"/>
    <w:rsid w:val="0055693E"/>
    <w:rsid w:val="005B4979"/>
    <w:rsid w:val="005D4FEE"/>
    <w:rsid w:val="00603FE2"/>
    <w:rsid w:val="00605B5F"/>
    <w:rsid w:val="006716F9"/>
    <w:rsid w:val="00682737"/>
    <w:rsid w:val="006A08D5"/>
    <w:rsid w:val="00701C0D"/>
    <w:rsid w:val="00733A72"/>
    <w:rsid w:val="0073556D"/>
    <w:rsid w:val="00742386"/>
    <w:rsid w:val="0077020F"/>
    <w:rsid w:val="00814924"/>
    <w:rsid w:val="008171F6"/>
    <w:rsid w:val="008232D0"/>
    <w:rsid w:val="008C60E3"/>
    <w:rsid w:val="008F2A4B"/>
    <w:rsid w:val="008F5923"/>
    <w:rsid w:val="00923888"/>
    <w:rsid w:val="009312AC"/>
    <w:rsid w:val="00941148"/>
    <w:rsid w:val="00943260"/>
    <w:rsid w:val="0096360A"/>
    <w:rsid w:val="00973607"/>
    <w:rsid w:val="00975B6B"/>
    <w:rsid w:val="009A144C"/>
    <w:rsid w:val="009B052C"/>
    <w:rsid w:val="009D0395"/>
    <w:rsid w:val="00A018FD"/>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E23EB"/>
    <w:rsid w:val="00DF0784"/>
    <w:rsid w:val="00E1242B"/>
    <w:rsid w:val="00E42A3D"/>
    <w:rsid w:val="00E47F79"/>
    <w:rsid w:val="00E71EF1"/>
    <w:rsid w:val="00EB4B2F"/>
    <w:rsid w:val="00EC2C0A"/>
    <w:rsid w:val="00ED251C"/>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0A8F23"/>
  <w15:docId w15:val="{FCCAFC37-BB4D-40A0-A488-E0320E64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new-york-state-teaching-certification-in-mathematic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Mathematics Education 7-12 BS Degree Map</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7-12 BS Degree Map</dc:title>
  <dc:creator>Janet Guidi</dc:creator>
  <cp:lastModifiedBy>Jennifer Chin</cp:lastModifiedBy>
  <cp:revision>4</cp:revision>
  <cp:lastPrinted>2015-09-14T20:30:00Z</cp:lastPrinted>
  <dcterms:created xsi:type="dcterms:W3CDTF">2019-04-30T16:56:00Z</dcterms:created>
  <dcterms:modified xsi:type="dcterms:W3CDTF">2021-07-19T16:48:00Z</dcterms:modified>
  <cp:contentStatus/>
</cp:coreProperties>
</file>