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D543C4" w:rsidP="008E4025">
      <w:pPr>
        <w:pStyle w:val="ListParagraph"/>
        <w:spacing w:line="240" w:lineRule="auto"/>
        <w:ind w:left="0"/>
        <w:jc w:val="center"/>
        <w:rPr>
          <w:rFonts w:ascii="Arial" w:hAnsi="Arial" w:cs="Arial"/>
          <w:b/>
          <w:sz w:val="32"/>
          <w:szCs w:val="32"/>
        </w:rPr>
      </w:pPr>
      <w:r>
        <w:rPr>
          <w:rFonts w:ascii="Arial" w:hAnsi="Arial" w:cs="Arial"/>
          <w:b/>
          <w:sz w:val="32"/>
          <w:szCs w:val="32"/>
        </w:rPr>
        <w:t>2016-2017</w:t>
      </w:r>
    </w:p>
    <w:p w:rsidR="00DC16F6" w:rsidRPr="00DC16F6" w:rsidRDefault="00814055" w:rsidP="008E4025">
      <w:pPr>
        <w:pStyle w:val="ListParagraph"/>
        <w:spacing w:line="240" w:lineRule="auto"/>
        <w:ind w:left="0"/>
        <w:jc w:val="center"/>
        <w:rPr>
          <w:rFonts w:ascii="Arial" w:hAnsi="Arial" w:cs="Arial"/>
          <w:b/>
          <w:sz w:val="32"/>
          <w:szCs w:val="32"/>
        </w:rPr>
      </w:pPr>
      <w:r>
        <w:rPr>
          <w:rFonts w:ascii="Arial" w:hAnsi="Arial" w:cs="Arial"/>
          <w:b/>
          <w:sz w:val="32"/>
          <w:szCs w:val="32"/>
        </w:rPr>
        <w:t>Four Year Plan</w:t>
      </w:r>
      <w:r w:rsidR="00DC16F6">
        <w:rPr>
          <w:rFonts w:ascii="Arial" w:hAnsi="Arial" w:cs="Arial"/>
          <w:b/>
          <w:sz w:val="32"/>
          <w:szCs w:val="32"/>
        </w:rPr>
        <w:t xml:space="preserve">: </w:t>
      </w:r>
      <w:hyperlink r:id="rId8" w:history="1">
        <w:r w:rsidR="005D5040" w:rsidRPr="00DF65E2">
          <w:rPr>
            <w:rStyle w:val="Hyperlink"/>
            <w:rFonts w:ascii="Arial" w:hAnsi="Arial" w:cs="Arial"/>
            <w:b/>
            <w:sz w:val="32"/>
            <w:szCs w:val="32"/>
          </w:rPr>
          <w:t>Accounting</w:t>
        </w:r>
        <w:r w:rsidR="00DC16F6" w:rsidRPr="00DF65E2">
          <w:rPr>
            <w:rStyle w:val="Hyperlink"/>
            <w:rFonts w:ascii="Arial" w:hAnsi="Arial" w:cs="Arial"/>
            <w:b/>
            <w:sz w:val="32"/>
            <w:szCs w:val="32"/>
          </w:rPr>
          <w:t xml:space="preserve"> (BS)</w:t>
        </w:r>
      </w:hyperlink>
    </w:p>
    <w:p w:rsidR="00214867"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Department of Accounting and Finance</w:t>
      </w:r>
    </w:p>
    <w:p w:rsidR="008E4025"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008E4025" w:rsidRPr="00214867">
        <w:rPr>
          <w:rFonts w:ascii="Arial" w:hAnsi="Arial" w:cs="Arial"/>
          <w:sz w:val="24"/>
          <w:szCs w:val="24"/>
        </w:rPr>
        <w:t xml:space="preserve"> </w:t>
      </w:r>
      <w:r w:rsidR="008E4025" w:rsidRPr="00A8311E">
        <w:rPr>
          <w:rFonts w:ascii="Arial" w:hAnsi="Arial" w:cs="Arial"/>
          <w:color w:val="FF0000"/>
          <w:sz w:val="24"/>
          <w:szCs w:val="24"/>
        </w:rPr>
        <w:t>|</w:t>
      </w:r>
      <w:r w:rsidR="008E4025">
        <w:rPr>
          <w:rFonts w:ascii="Arial" w:hAnsi="Arial" w:cs="Arial"/>
          <w:sz w:val="24"/>
          <w:szCs w:val="24"/>
        </w:rPr>
        <w:t xml:space="preserve"> York College </w:t>
      </w:r>
      <w:r w:rsidR="008E4025" w:rsidRPr="00A8311E">
        <w:rPr>
          <w:rFonts w:ascii="Arial" w:hAnsi="Arial" w:cs="Arial"/>
          <w:color w:val="FF0000"/>
          <w:sz w:val="24"/>
          <w:szCs w:val="24"/>
        </w:rPr>
        <w:t>|</w:t>
      </w:r>
      <w:r w:rsidR="008E4025">
        <w:rPr>
          <w:rFonts w:ascii="Arial" w:hAnsi="Arial" w:cs="Arial"/>
          <w:sz w:val="24"/>
          <w:szCs w:val="24"/>
        </w:rPr>
        <w:t xml:space="preserve"> CUNY</w:t>
      </w:r>
    </w:p>
    <w:p w:rsidR="00152F87"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Pr>
          <w:rFonts w:ascii="Arial" w:hAnsi="Arial" w:cs="Arial"/>
          <w:sz w:val="24"/>
          <w:szCs w:val="24"/>
        </w:rPr>
        <w:t xml:space="preserve"> (718) 262-2501</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  The goal of a Four-Year Plan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814055" w:rsidP="005B04F3">
            <w:pPr>
              <w:jc w:val="center"/>
              <w:rPr>
                <w:rFonts w:ascii="Arial" w:hAnsi="Arial" w:cs="Arial"/>
                <w:b/>
                <w:sz w:val="24"/>
                <w:szCs w:val="24"/>
              </w:rPr>
            </w:pPr>
            <w:r>
              <w:rPr>
                <w:rFonts w:ascii="Arial" w:hAnsi="Arial" w:cs="Arial"/>
                <w:b/>
                <w:sz w:val="24"/>
                <w:szCs w:val="24"/>
              </w:rPr>
              <w:t>16</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814055" w:rsidP="005B04F3">
            <w:pPr>
              <w:jc w:val="center"/>
              <w:rPr>
                <w:rFonts w:ascii="Arial" w:hAnsi="Arial" w:cs="Arial"/>
                <w:b/>
                <w:sz w:val="24"/>
                <w:szCs w:val="24"/>
              </w:rPr>
            </w:pPr>
            <w:r>
              <w:rPr>
                <w:rFonts w:ascii="Arial" w:hAnsi="Arial" w:cs="Arial"/>
                <w:b/>
                <w:sz w:val="24"/>
                <w:szCs w:val="24"/>
              </w:rPr>
              <w:t>16</w:t>
            </w:r>
          </w:p>
        </w:tc>
      </w:tr>
      <w:tr w:rsidR="00963FA5" w:rsidRPr="009653C1" w:rsidTr="00A927EB">
        <w:tc>
          <w:tcPr>
            <w:tcW w:w="4410" w:type="dxa"/>
          </w:tcPr>
          <w:p w:rsidR="00963FA5" w:rsidRPr="009653C1" w:rsidRDefault="00963FA5" w:rsidP="005B04F3">
            <w:pPr>
              <w:rPr>
                <w:rFonts w:ascii="Arial" w:hAnsi="Arial" w:cs="Arial"/>
                <w:sz w:val="24"/>
                <w:szCs w:val="24"/>
              </w:rPr>
            </w:pPr>
            <w:r w:rsidRPr="00E645D6">
              <w:rPr>
                <w:rFonts w:ascii="Arial" w:hAnsi="Arial" w:cs="Arial"/>
                <w:sz w:val="24"/>
                <w:szCs w:val="24"/>
              </w:rPr>
              <w:t>ENG 125: English Composition I [EC]</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ENG 126: English Composition II [EC]</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A927EB">
        <w:tc>
          <w:tcPr>
            <w:tcW w:w="4410" w:type="dxa"/>
            <w:vAlign w:val="center"/>
          </w:tcPr>
          <w:p w:rsidR="00963FA5" w:rsidRPr="00E645D6" w:rsidRDefault="00814055" w:rsidP="00E552B1">
            <w:pPr>
              <w:rPr>
                <w:rFonts w:ascii="Arial" w:hAnsi="Arial" w:cs="Arial"/>
                <w:sz w:val="24"/>
                <w:szCs w:val="24"/>
                <w:highlight w:val="yellow"/>
              </w:rPr>
            </w:pPr>
            <w:r>
              <w:rPr>
                <w:rFonts w:ascii="Arial" w:hAnsi="Arial" w:cs="Arial"/>
                <w:sz w:val="24"/>
                <w:szCs w:val="24"/>
              </w:rPr>
              <w:t xml:space="preserve">MATH 115: </w:t>
            </w:r>
            <w:r w:rsidR="00963FA5" w:rsidRPr="00E645D6">
              <w:rPr>
                <w:rFonts w:ascii="Arial" w:hAnsi="Arial" w:cs="Arial"/>
                <w:sz w:val="24"/>
                <w:szCs w:val="24"/>
              </w:rPr>
              <w:t>Mathematical &amp; Quantitative Reasoning: [MQR]</w:t>
            </w:r>
          </w:p>
        </w:tc>
        <w:tc>
          <w:tcPr>
            <w:tcW w:w="990" w:type="dxa"/>
          </w:tcPr>
          <w:p w:rsidR="00963FA5" w:rsidRPr="009653C1" w:rsidRDefault="00814055" w:rsidP="005B04F3">
            <w:pPr>
              <w:jc w:val="center"/>
              <w:rPr>
                <w:rFonts w:ascii="Arial" w:hAnsi="Arial" w:cs="Arial"/>
                <w:sz w:val="24"/>
                <w:szCs w:val="24"/>
              </w:rPr>
            </w:pPr>
            <w:r>
              <w:rPr>
                <w:rFonts w:ascii="Arial" w:hAnsi="Arial" w:cs="Arial"/>
                <w:sz w:val="24"/>
                <w:szCs w:val="24"/>
              </w:rPr>
              <w:t>4</w:t>
            </w:r>
          </w:p>
        </w:tc>
        <w:tc>
          <w:tcPr>
            <w:tcW w:w="4770" w:type="dxa"/>
            <w:vAlign w:val="center"/>
          </w:tcPr>
          <w:p w:rsidR="00963FA5" w:rsidRPr="00814055" w:rsidRDefault="00814055" w:rsidP="00E552B1">
            <w:pPr>
              <w:rPr>
                <w:rFonts w:ascii="Arial" w:hAnsi="Arial" w:cs="Arial"/>
                <w:sz w:val="24"/>
                <w:szCs w:val="24"/>
              </w:rPr>
            </w:pPr>
            <w:r w:rsidRPr="00814055">
              <w:rPr>
                <w:rFonts w:ascii="Arial" w:hAnsi="Arial" w:cs="Arial"/>
                <w:sz w:val="24"/>
                <w:szCs w:val="24"/>
              </w:rPr>
              <w:t>College Option [CO]: Foreign Language+</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A927EB">
        <w:tc>
          <w:tcPr>
            <w:tcW w:w="4410" w:type="dxa"/>
            <w:vAlign w:val="center"/>
          </w:tcPr>
          <w:p w:rsidR="00963FA5" w:rsidRPr="00814055" w:rsidRDefault="00814055" w:rsidP="00E552B1">
            <w:pPr>
              <w:rPr>
                <w:rFonts w:ascii="Arial" w:hAnsi="Arial" w:cs="Arial"/>
                <w:sz w:val="24"/>
                <w:szCs w:val="24"/>
              </w:rPr>
            </w:pPr>
            <w:r w:rsidRPr="00814055">
              <w:rPr>
                <w:rFonts w:ascii="Arial" w:hAnsi="Arial" w:cs="Arial"/>
                <w:sz w:val="24"/>
                <w:szCs w:val="24"/>
              </w:rPr>
              <w:t>College Option [CO]: Foreign Language+</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814055" w:rsidRDefault="00814055" w:rsidP="00E552B1">
            <w:pPr>
              <w:rPr>
                <w:rFonts w:ascii="Arial" w:hAnsi="Arial" w:cs="Arial"/>
                <w:sz w:val="24"/>
                <w:szCs w:val="24"/>
              </w:rPr>
            </w:pPr>
            <w:r w:rsidRPr="00814055">
              <w:rPr>
                <w:rFonts w:ascii="Arial" w:hAnsi="Arial" w:cs="Arial"/>
                <w:sz w:val="24"/>
                <w:szCs w:val="24"/>
              </w:rPr>
              <w:t>ACC 101: Principles of Accounting I</w:t>
            </w:r>
          </w:p>
        </w:tc>
        <w:tc>
          <w:tcPr>
            <w:tcW w:w="1080" w:type="dxa"/>
          </w:tcPr>
          <w:p w:rsidR="00963FA5" w:rsidRPr="009653C1" w:rsidRDefault="00814055" w:rsidP="005B04F3">
            <w:pPr>
              <w:jc w:val="center"/>
              <w:rPr>
                <w:rFonts w:ascii="Arial" w:hAnsi="Arial" w:cs="Arial"/>
                <w:sz w:val="24"/>
                <w:szCs w:val="24"/>
              </w:rPr>
            </w:pPr>
            <w:r>
              <w:rPr>
                <w:rFonts w:ascii="Arial" w:hAnsi="Arial" w:cs="Arial"/>
                <w:sz w:val="24"/>
                <w:szCs w:val="24"/>
              </w:rPr>
              <w:t>4</w:t>
            </w:r>
          </w:p>
        </w:tc>
      </w:tr>
      <w:tr w:rsidR="00963FA5" w:rsidRPr="009653C1" w:rsidTr="00A927EB">
        <w:tc>
          <w:tcPr>
            <w:tcW w:w="4410" w:type="dxa"/>
            <w:vAlign w:val="center"/>
          </w:tcPr>
          <w:p w:rsidR="00963FA5" w:rsidRPr="00814055" w:rsidRDefault="00814055" w:rsidP="00E552B1">
            <w:pPr>
              <w:rPr>
                <w:rFonts w:ascii="Arial" w:hAnsi="Arial" w:cs="Arial"/>
                <w:sz w:val="24"/>
                <w:szCs w:val="24"/>
              </w:rPr>
            </w:pPr>
            <w:r w:rsidRPr="00814055">
              <w:rPr>
                <w:rFonts w:ascii="Arial" w:hAnsi="Arial" w:cs="Arial"/>
                <w:sz w:val="24"/>
                <w:szCs w:val="24"/>
              </w:rPr>
              <w:t>BUS 201: Computer App</w:t>
            </w:r>
            <w:r w:rsidR="00290460">
              <w:rPr>
                <w:rFonts w:ascii="Arial" w:hAnsi="Arial" w:cs="Arial"/>
                <w:sz w:val="24"/>
                <w:szCs w:val="24"/>
              </w:rPr>
              <w:t xml:space="preserve">lications </w:t>
            </w:r>
            <w:r w:rsidRPr="00814055">
              <w:rPr>
                <w:rFonts w:ascii="Arial" w:hAnsi="Arial" w:cs="Arial"/>
                <w:sz w:val="24"/>
                <w:szCs w:val="24"/>
              </w:rPr>
              <w:t xml:space="preserve"> in Business</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814055" w:rsidRDefault="00290460" w:rsidP="00E552B1">
            <w:pPr>
              <w:rPr>
                <w:rFonts w:ascii="Arial" w:hAnsi="Arial" w:cs="Arial"/>
                <w:sz w:val="24"/>
                <w:szCs w:val="24"/>
              </w:rPr>
            </w:pPr>
            <w:r>
              <w:rPr>
                <w:rFonts w:ascii="Arial" w:hAnsi="Arial" w:cs="Arial"/>
                <w:sz w:val="24"/>
                <w:szCs w:val="24"/>
              </w:rPr>
              <w:t>ECON 103: Macroe</w:t>
            </w:r>
            <w:r w:rsidR="00814055" w:rsidRPr="00814055">
              <w:rPr>
                <w:rFonts w:ascii="Arial" w:hAnsi="Arial" w:cs="Arial"/>
                <w:sz w:val="24"/>
                <w:szCs w:val="24"/>
              </w:rPr>
              <w:t>conomics</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A927EB">
        <w:tc>
          <w:tcPr>
            <w:tcW w:w="4410" w:type="dxa"/>
            <w:vAlign w:val="center"/>
          </w:tcPr>
          <w:p w:rsidR="00963FA5" w:rsidRPr="00814055" w:rsidRDefault="00290460" w:rsidP="00E552B1">
            <w:pPr>
              <w:rPr>
                <w:rFonts w:ascii="Arial" w:hAnsi="Arial" w:cs="Arial"/>
                <w:sz w:val="24"/>
                <w:szCs w:val="24"/>
              </w:rPr>
            </w:pPr>
            <w:r>
              <w:rPr>
                <w:rFonts w:ascii="Arial" w:hAnsi="Arial" w:cs="Arial"/>
                <w:sz w:val="24"/>
                <w:szCs w:val="24"/>
              </w:rPr>
              <w:t xml:space="preserve">ECON 102: Microeconomics </w:t>
            </w:r>
            <w:r w:rsidR="00814055" w:rsidRPr="00814055">
              <w:rPr>
                <w:rFonts w:ascii="Arial" w:hAnsi="Arial" w:cs="Arial"/>
                <w:sz w:val="24"/>
                <w:szCs w:val="24"/>
              </w:rPr>
              <w:t>[IS]</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814055" w:rsidRDefault="00290460" w:rsidP="00E552B1">
            <w:pPr>
              <w:rPr>
                <w:rFonts w:ascii="Arial" w:hAnsi="Arial" w:cs="Arial"/>
                <w:sz w:val="24"/>
                <w:szCs w:val="24"/>
              </w:rPr>
            </w:pPr>
            <w:r>
              <w:rPr>
                <w:rFonts w:ascii="Arial" w:hAnsi="Arial" w:cs="Arial"/>
                <w:sz w:val="24"/>
                <w:szCs w:val="24"/>
              </w:rPr>
              <w:t>Life &amp; Physical Science [LPS] C</w:t>
            </w:r>
            <w:r w:rsidR="00814055" w:rsidRPr="00814055">
              <w:rPr>
                <w:rFonts w:ascii="Arial" w:hAnsi="Arial" w:cs="Arial"/>
                <w:sz w:val="24"/>
                <w:szCs w:val="24"/>
              </w:rPr>
              <w:t>ourse</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814055" w:rsidP="005B04F3">
            <w:pPr>
              <w:jc w:val="center"/>
              <w:rPr>
                <w:rFonts w:ascii="Arial" w:hAnsi="Arial" w:cs="Arial"/>
                <w:b/>
                <w:sz w:val="24"/>
                <w:szCs w:val="24"/>
              </w:rPr>
            </w:pPr>
            <w:r>
              <w:rPr>
                <w:rFonts w:ascii="Arial" w:hAnsi="Arial" w:cs="Arial"/>
                <w:b/>
                <w:sz w:val="24"/>
                <w:szCs w:val="24"/>
              </w:rPr>
              <w:t>16</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814055" w:rsidRPr="009653C1" w:rsidTr="00214734">
        <w:tc>
          <w:tcPr>
            <w:tcW w:w="4410" w:type="dxa"/>
          </w:tcPr>
          <w:p w:rsidR="00814055" w:rsidRPr="00814055" w:rsidRDefault="00814055" w:rsidP="00FC7F1F">
            <w:pPr>
              <w:rPr>
                <w:rFonts w:ascii="Arial" w:hAnsi="Arial" w:cs="Arial"/>
                <w:sz w:val="24"/>
                <w:szCs w:val="24"/>
              </w:rPr>
            </w:pPr>
            <w:r w:rsidRPr="00814055">
              <w:rPr>
                <w:rFonts w:ascii="Arial" w:hAnsi="Arial" w:cs="Arial"/>
                <w:sz w:val="24"/>
                <w:szCs w:val="24"/>
              </w:rPr>
              <w:t>ACC 102: Principles of Accounting II</w:t>
            </w:r>
          </w:p>
        </w:tc>
        <w:tc>
          <w:tcPr>
            <w:tcW w:w="990" w:type="dxa"/>
          </w:tcPr>
          <w:p w:rsidR="00814055" w:rsidRPr="009653C1" w:rsidRDefault="00814055" w:rsidP="005B04F3">
            <w:pPr>
              <w:jc w:val="center"/>
              <w:rPr>
                <w:rFonts w:ascii="Arial" w:hAnsi="Arial" w:cs="Arial"/>
                <w:sz w:val="24"/>
                <w:szCs w:val="24"/>
              </w:rPr>
            </w:pPr>
            <w:r>
              <w:rPr>
                <w:rFonts w:ascii="Arial" w:hAnsi="Arial" w:cs="Arial"/>
                <w:sz w:val="24"/>
                <w:szCs w:val="24"/>
              </w:rPr>
              <w:t>4</w:t>
            </w:r>
          </w:p>
        </w:tc>
        <w:tc>
          <w:tcPr>
            <w:tcW w:w="4770" w:type="dxa"/>
          </w:tcPr>
          <w:p w:rsidR="00814055" w:rsidRPr="00814055" w:rsidRDefault="00814055" w:rsidP="00FC7F1F">
            <w:pPr>
              <w:rPr>
                <w:rFonts w:ascii="Arial" w:hAnsi="Arial" w:cs="Arial"/>
                <w:sz w:val="24"/>
                <w:szCs w:val="24"/>
              </w:rPr>
            </w:pPr>
            <w:r w:rsidRPr="00814055">
              <w:rPr>
                <w:rFonts w:ascii="Arial" w:hAnsi="Arial" w:cs="Arial"/>
                <w:sz w:val="24"/>
                <w:szCs w:val="24"/>
              </w:rPr>
              <w:t>ACC 201: Intermediate Accounting I</w:t>
            </w:r>
          </w:p>
        </w:tc>
        <w:tc>
          <w:tcPr>
            <w:tcW w:w="1080" w:type="dxa"/>
          </w:tcPr>
          <w:p w:rsidR="00814055" w:rsidRPr="009653C1" w:rsidRDefault="00814055" w:rsidP="005B04F3">
            <w:pPr>
              <w:jc w:val="center"/>
              <w:rPr>
                <w:rFonts w:ascii="Arial" w:hAnsi="Arial" w:cs="Arial"/>
                <w:sz w:val="24"/>
                <w:szCs w:val="24"/>
              </w:rPr>
            </w:pPr>
            <w:r w:rsidRPr="009653C1">
              <w:rPr>
                <w:rFonts w:ascii="Arial" w:hAnsi="Arial" w:cs="Arial"/>
                <w:sz w:val="24"/>
                <w:szCs w:val="24"/>
              </w:rPr>
              <w:t>3</w:t>
            </w:r>
          </w:p>
        </w:tc>
      </w:tr>
      <w:tr w:rsidR="00814055" w:rsidRPr="009653C1" w:rsidTr="00214734">
        <w:tc>
          <w:tcPr>
            <w:tcW w:w="4410" w:type="dxa"/>
          </w:tcPr>
          <w:p w:rsidR="00814055" w:rsidRPr="00814055" w:rsidRDefault="00814055" w:rsidP="00FC7F1F">
            <w:pPr>
              <w:rPr>
                <w:rFonts w:ascii="Arial" w:hAnsi="Arial" w:cs="Arial"/>
                <w:sz w:val="24"/>
                <w:szCs w:val="24"/>
              </w:rPr>
            </w:pPr>
            <w:r w:rsidRPr="00814055">
              <w:rPr>
                <w:rFonts w:ascii="Arial" w:hAnsi="Arial" w:cs="Arial"/>
                <w:sz w:val="24"/>
                <w:szCs w:val="24"/>
              </w:rPr>
              <w:t>ECON 220: Introduction to Economic Statistics</w:t>
            </w:r>
          </w:p>
        </w:tc>
        <w:tc>
          <w:tcPr>
            <w:tcW w:w="990" w:type="dxa"/>
          </w:tcPr>
          <w:p w:rsidR="00814055" w:rsidRPr="009653C1" w:rsidRDefault="00814055" w:rsidP="005B04F3">
            <w:pPr>
              <w:jc w:val="center"/>
              <w:rPr>
                <w:rFonts w:ascii="Arial" w:hAnsi="Arial" w:cs="Arial"/>
                <w:sz w:val="24"/>
                <w:szCs w:val="24"/>
              </w:rPr>
            </w:pPr>
            <w:r w:rsidRPr="009653C1">
              <w:rPr>
                <w:rFonts w:ascii="Arial" w:hAnsi="Arial" w:cs="Arial"/>
                <w:sz w:val="24"/>
                <w:szCs w:val="24"/>
              </w:rPr>
              <w:t>3</w:t>
            </w:r>
          </w:p>
        </w:tc>
        <w:tc>
          <w:tcPr>
            <w:tcW w:w="4770" w:type="dxa"/>
          </w:tcPr>
          <w:p w:rsidR="00814055" w:rsidRPr="00814055" w:rsidRDefault="00814055" w:rsidP="00FC7F1F">
            <w:pPr>
              <w:rPr>
                <w:rFonts w:ascii="Arial" w:hAnsi="Arial" w:cs="Arial"/>
                <w:sz w:val="24"/>
                <w:szCs w:val="24"/>
              </w:rPr>
            </w:pPr>
            <w:r w:rsidRPr="00814055">
              <w:rPr>
                <w:rFonts w:ascii="Arial" w:hAnsi="Arial" w:cs="Arial"/>
                <w:sz w:val="24"/>
                <w:szCs w:val="24"/>
              </w:rPr>
              <w:t>BUS 301: Management Theory and Practice</w:t>
            </w:r>
          </w:p>
        </w:tc>
        <w:tc>
          <w:tcPr>
            <w:tcW w:w="1080" w:type="dxa"/>
          </w:tcPr>
          <w:p w:rsidR="00814055" w:rsidRPr="009653C1" w:rsidRDefault="00814055" w:rsidP="005B04F3">
            <w:pPr>
              <w:jc w:val="center"/>
              <w:rPr>
                <w:rFonts w:ascii="Arial" w:hAnsi="Arial" w:cs="Arial"/>
                <w:sz w:val="24"/>
                <w:szCs w:val="24"/>
              </w:rPr>
            </w:pPr>
            <w:r w:rsidRPr="009653C1">
              <w:rPr>
                <w:rFonts w:ascii="Arial" w:hAnsi="Arial" w:cs="Arial"/>
                <w:sz w:val="24"/>
                <w:szCs w:val="24"/>
              </w:rPr>
              <w:t>3</w:t>
            </w:r>
          </w:p>
        </w:tc>
      </w:tr>
      <w:tr w:rsidR="00814055" w:rsidRPr="009653C1" w:rsidTr="00214734">
        <w:tc>
          <w:tcPr>
            <w:tcW w:w="4410" w:type="dxa"/>
          </w:tcPr>
          <w:p w:rsidR="00814055" w:rsidRPr="00814055" w:rsidRDefault="00814055" w:rsidP="00FC7F1F">
            <w:pPr>
              <w:rPr>
                <w:rFonts w:ascii="Arial" w:hAnsi="Arial" w:cs="Arial"/>
                <w:sz w:val="24"/>
                <w:szCs w:val="24"/>
              </w:rPr>
            </w:pPr>
            <w:r w:rsidRPr="00814055">
              <w:rPr>
                <w:rFonts w:ascii="Arial" w:hAnsi="Arial" w:cs="Arial"/>
                <w:sz w:val="24"/>
                <w:szCs w:val="24"/>
              </w:rPr>
              <w:t>BUS 283: Business Law</w:t>
            </w:r>
          </w:p>
        </w:tc>
        <w:tc>
          <w:tcPr>
            <w:tcW w:w="990" w:type="dxa"/>
          </w:tcPr>
          <w:p w:rsidR="00814055" w:rsidRPr="009653C1" w:rsidRDefault="00814055" w:rsidP="005B04F3">
            <w:pPr>
              <w:jc w:val="center"/>
              <w:rPr>
                <w:rFonts w:ascii="Arial" w:hAnsi="Arial" w:cs="Arial"/>
                <w:sz w:val="24"/>
                <w:szCs w:val="24"/>
              </w:rPr>
            </w:pPr>
            <w:r w:rsidRPr="009653C1">
              <w:rPr>
                <w:rFonts w:ascii="Arial" w:hAnsi="Arial" w:cs="Arial"/>
                <w:sz w:val="24"/>
                <w:szCs w:val="24"/>
              </w:rPr>
              <w:t>3</w:t>
            </w:r>
          </w:p>
        </w:tc>
        <w:tc>
          <w:tcPr>
            <w:tcW w:w="4770" w:type="dxa"/>
          </w:tcPr>
          <w:p w:rsidR="00814055" w:rsidRPr="00814055" w:rsidRDefault="00814055" w:rsidP="00FC7F1F">
            <w:pPr>
              <w:rPr>
                <w:rFonts w:ascii="Arial" w:hAnsi="Arial" w:cs="Arial"/>
                <w:sz w:val="24"/>
                <w:szCs w:val="24"/>
              </w:rPr>
            </w:pPr>
            <w:r w:rsidRPr="00814055">
              <w:rPr>
                <w:rFonts w:ascii="Arial" w:hAnsi="Arial" w:cs="Arial"/>
                <w:sz w:val="24"/>
                <w:szCs w:val="24"/>
              </w:rPr>
              <w:t>BUS 321: Principles of Finance</w:t>
            </w:r>
          </w:p>
        </w:tc>
        <w:tc>
          <w:tcPr>
            <w:tcW w:w="1080" w:type="dxa"/>
          </w:tcPr>
          <w:p w:rsidR="00814055" w:rsidRPr="009653C1" w:rsidRDefault="00814055" w:rsidP="005B04F3">
            <w:pPr>
              <w:jc w:val="center"/>
              <w:rPr>
                <w:rFonts w:ascii="Arial" w:hAnsi="Arial" w:cs="Arial"/>
                <w:sz w:val="24"/>
                <w:szCs w:val="24"/>
              </w:rPr>
            </w:pPr>
            <w:r w:rsidRPr="009653C1">
              <w:rPr>
                <w:rFonts w:ascii="Arial" w:hAnsi="Arial" w:cs="Arial"/>
                <w:sz w:val="24"/>
                <w:szCs w:val="24"/>
              </w:rPr>
              <w:t>3</w:t>
            </w:r>
          </w:p>
        </w:tc>
      </w:tr>
      <w:tr w:rsidR="00814055" w:rsidRPr="009653C1" w:rsidTr="00214734">
        <w:tc>
          <w:tcPr>
            <w:tcW w:w="4410" w:type="dxa"/>
          </w:tcPr>
          <w:p w:rsidR="00814055" w:rsidRPr="00814055" w:rsidRDefault="00290460" w:rsidP="00FC7F1F">
            <w:pPr>
              <w:rPr>
                <w:rFonts w:ascii="Arial" w:hAnsi="Arial" w:cs="Arial"/>
                <w:sz w:val="24"/>
                <w:szCs w:val="24"/>
              </w:rPr>
            </w:pPr>
            <w:r>
              <w:rPr>
                <w:rFonts w:ascii="Arial" w:hAnsi="Arial" w:cs="Arial"/>
                <w:sz w:val="24"/>
                <w:szCs w:val="24"/>
              </w:rPr>
              <w:t>Scientific World (SW) C</w:t>
            </w:r>
            <w:r w:rsidR="00814055" w:rsidRPr="00814055">
              <w:rPr>
                <w:rFonts w:ascii="Arial" w:hAnsi="Arial" w:cs="Arial"/>
                <w:sz w:val="24"/>
                <w:szCs w:val="24"/>
              </w:rPr>
              <w:t>ourse</w:t>
            </w:r>
          </w:p>
        </w:tc>
        <w:tc>
          <w:tcPr>
            <w:tcW w:w="990" w:type="dxa"/>
          </w:tcPr>
          <w:p w:rsidR="00814055" w:rsidRPr="009653C1" w:rsidRDefault="00814055" w:rsidP="005B04F3">
            <w:pPr>
              <w:jc w:val="center"/>
              <w:rPr>
                <w:rFonts w:ascii="Arial" w:hAnsi="Arial" w:cs="Arial"/>
                <w:sz w:val="24"/>
                <w:szCs w:val="24"/>
              </w:rPr>
            </w:pPr>
            <w:r w:rsidRPr="009653C1">
              <w:rPr>
                <w:rFonts w:ascii="Arial" w:hAnsi="Arial" w:cs="Arial"/>
                <w:sz w:val="24"/>
                <w:szCs w:val="24"/>
              </w:rPr>
              <w:t>3</w:t>
            </w:r>
          </w:p>
        </w:tc>
        <w:tc>
          <w:tcPr>
            <w:tcW w:w="4770" w:type="dxa"/>
          </w:tcPr>
          <w:p w:rsidR="00814055" w:rsidRPr="00814055" w:rsidRDefault="00814055" w:rsidP="00FC7F1F">
            <w:pPr>
              <w:rPr>
                <w:rFonts w:ascii="Arial" w:hAnsi="Arial" w:cs="Arial"/>
                <w:sz w:val="24"/>
                <w:szCs w:val="24"/>
              </w:rPr>
            </w:pPr>
            <w:r w:rsidRPr="00814055">
              <w:rPr>
                <w:rFonts w:ascii="Arial" w:hAnsi="Arial" w:cs="Arial"/>
                <w:sz w:val="24"/>
                <w:szCs w:val="24"/>
              </w:rPr>
              <w:t>Creative Expression</w:t>
            </w:r>
            <w:r w:rsidR="00290460">
              <w:rPr>
                <w:rFonts w:ascii="Arial" w:hAnsi="Arial" w:cs="Arial"/>
                <w:sz w:val="24"/>
                <w:szCs w:val="24"/>
              </w:rPr>
              <w:t xml:space="preserve"> [CE] C</w:t>
            </w:r>
            <w:r w:rsidRPr="00814055">
              <w:rPr>
                <w:rFonts w:ascii="Arial" w:hAnsi="Arial" w:cs="Arial"/>
                <w:sz w:val="24"/>
                <w:szCs w:val="24"/>
              </w:rPr>
              <w:t>ourse</w:t>
            </w:r>
          </w:p>
        </w:tc>
        <w:tc>
          <w:tcPr>
            <w:tcW w:w="1080" w:type="dxa"/>
          </w:tcPr>
          <w:p w:rsidR="00814055" w:rsidRPr="009653C1" w:rsidRDefault="00814055" w:rsidP="005B04F3">
            <w:pPr>
              <w:jc w:val="center"/>
              <w:rPr>
                <w:rFonts w:ascii="Arial" w:hAnsi="Arial" w:cs="Arial"/>
                <w:sz w:val="24"/>
                <w:szCs w:val="24"/>
              </w:rPr>
            </w:pPr>
            <w:r w:rsidRPr="009653C1">
              <w:rPr>
                <w:rFonts w:ascii="Arial" w:hAnsi="Arial" w:cs="Arial"/>
                <w:sz w:val="24"/>
                <w:szCs w:val="24"/>
              </w:rPr>
              <w:t>3</w:t>
            </w:r>
          </w:p>
        </w:tc>
      </w:tr>
      <w:tr w:rsidR="00814055" w:rsidRPr="009653C1" w:rsidTr="00214734">
        <w:tc>
          <w:tcPr>
            <w:tcW w:w="4410" w:type="dxa"/>
          </w:tcPr>
          <w:p w:rsidR="00814055" w:rsidRPr="00814055" w:rsidRDefault="00814055" w:rsidP="00FC7F1F">
            <w:pPr>
              <w:rPr>
                <w:rFonts w:ascii="Arial" w:hAnsi="Arial" w:cs="Arial"/>
                <w:sz w:val="24"/>
                <w:szCs w:val="24"/>
              </w:rPr>
            </w:pPr>
            <w:r w:rsidRPr="00814055">
              <w:rPr>
                <w:rFonts w:ascii="Arial" w:hAnsi="Arial" w:cs="Arial"/>
                <w:sz w:val="24"/>
                <w:szCs w:val="24"/>
              </w:rPr>
              <w:t>MKT 341: Introduction  to Marketing</w:t>
            </w:r>
          </w:p>
        </w:tc>
        <w:tc>
          <w:tcPr>
            <w:tcW w:w="990" w:type="dxa"/>
          </w:tcPr>
          <w:p w:rsidR="00814055" w:rsidRPr="009653C1" w:rsidRDefault="00814055" w:rsidP="005B04F3">
            <w:pPr>
              <w:jc w:val="center"/>
              <w:rPr>
                <w:rFonts w:ascii="Arial" w:hAnsi="Arial" w:cs="Arial"/>
                <w:sz w:val="24"/>
                <w:szCs w:val="24"/>
              </w:rPr>
            </w:pPr>
            <w:r w:rsidRPr="009653C1">
              <w:rPr>
                <w:rFonts w:ascii="Arial" w:hAnsi="Arial" w:cs="Arial"/>
                <w:sz w:val="24"/>
                <w:szCs w:val="24"/>
              </w:rPr>
              <w:t>3</w:t>
            </w:r>
          </w:p>
        </w:tc>
        <w:tc>
          <w:tcPr>
            <w:tcW w:w="4770" w:type="dxa"/>
          </w:tcPr>
          <w:p w:rsidR="00814055" w:rsidRPr="00814055" w:rsidRDefault="00814055" w:rsidP="00FC7F1F">
            <w:pPr>
              <w:rPr>
                <w:rFonts w:ascii="Arial" w:hAnsi="Arial" w:cs="Arial"/>
                <w:sz w:val="24"/>
                <w:szCs w:val="24"/>
              </w:rPr>
            </w:pPr>
            <w:r w:rsidRPr="00814055">
              <w:rPr>
                <w:rFonts w:ascii="Arial" w:hAnsi="Arial" w:cs="Arial"/>
                <w:sz w:val="24"/>
                <w:szCs w:val="24"/>
              </w:rPr>
              <w:t>College Option [CO]: HE 111</w:t>
            </w:r>
          </w:p>
        </w:tc>
        <w:tc>
          <w:tcPr>
            <w:tcW w:w="1080" w:type="dxa"/>
          </w:tcPr>
          <w:p w:rsidR="00814055" w:rsidRPr="009653C1" w:rsidRDefault="00814055"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590"/>
        <w:gridCol w:w="1260"/>
      </w:tblGrid>
      <w:tr w:rsidR="001F1C9D" w:rsidRPr="009653C1" w:rsidTr="0017016F">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59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26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7016F">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59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26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r w:rsidR="0017016F">
              <w:rPr>
                <w:rFonts w:ascii="Arial" w:hAnsi="Arial" w:cs="Arial"/>
                <w:b/>
                <w:sz w:val="24"/>
                <w:szCs w:val="24"/>
              </w:rPr>
              <w:t xml:space="preserve"> or 16</w:t>
            </w:r>
          </w:p>
        </w:tc>
      </w:tr>
      <w:tr w:rsidR="00814055" w:rsidRPr="009653C1" w:rsidTr="0017016F">
        <w:tc>
          <w:tcPr>
            <w:tcW w:w="4410" w:type="dxa"/>
          </w:tcPr>
          <w:p w:rsidR="00814055" w:rsidRPr="00814055" w:rsidRDefault="00814055" w:rsidP="00FC7F1F">
            <w:pPr>
              <w:rPr>
                <w:rFonts w:ascii="Arial" w:hAnsi="Arial" w:cs="Arial"/>
                <w:sz w:val="24"/>
                <w:szCs w:val="24"/>
              </w:rPr>
            </w:pPr>
            <w:r w:rsidRPr="00814055">
              <w:rPr>
                <w:rFonts w:ascii="Arial" w:hAnsi="Arial" w:cs="Arial"/>
                <w:sz w:val="24"/>
                <w:szCs w:val="24"/>
              </w:rPr>
              <w:t>ACC 202: Intermediate Accounting  II</w:t>
            </w:r>
          </w:p>
        </w:tc>
        <w:tc>
          <w:tcPr>
            <w:tcW w:w="990" w:type="dxa"/>
          </w:tcPr>
          <w:p w:rsidR="00814055" w:rsidRPr="009653C1" w:rsidRDefault="00814055" w:rsidP="00E552B1">
            <w:pPr>
              <w:jc w:val="center"/>
              <w:rPr>
                <w:rFonts w:ascii="Arial" w:hAnsi="Arial" w:cs="Arial"/>
                <w:sz w:val="24"/>
                <w:szCs w:val="24"/>
              </w:rPr>
            </w:pPr>
            <w:r w:rsidRPr="009653C1">
              <w:rPr>
                <w:rFonts w:ascii="Arial" w:hAnsi="Arial" w:cs="Arial"/>
                <w:sz w:val="24"/>
                <w:szCs w:val="24"/>
              </w:rPr>
              <w:t>3</w:t>
            </w:r>
          </w:p>
        </w:tc>
        <w:tc>
          <w:tcPr>
            <w:tcW w:w="4590" w:type="dxa"/>
          </w:tcPr>
          <w:p w:rsidR="00814055" w:rsidRPr="00814055" w:rsidRDefault="00814055" w:rsidP="00FC7F1F">
            <w:pPr>
              <w:rPr>
                <w:rFonts w:ascii="Arial" w:hAnsi="Arial" w:cs="Arial"/>
                <w:sz w:val="24"/>
                <w:szCs w:val="24"/>
              </w:rPr>
            </w:pPr>
            <w:r w:rsidRPr="00814055">
              <w:rPr>
                <w:rFonts w:ascii="Arial" w:hAnsi="Arial" w:cs="Arial"/>
                <w:sz w:val="24"/>
                <w:szCs w:val="24"/>
              </w:rPr>
              <w:t>ACC 335*: Accounting [Auditing]</w:t>
            </w:r>
          </w:p>
        </w:tc>
        <w:tc>
          <w:tcPr>
            <w:tcW w:w="1260" w:type="dxa"/>
          </w:tcPr>
          <w:p w:rsidR="00814055" w:rsidRPr="009653C1" w:rsidRDefault="00814055" w:rsidP="005B04F3">
            <w:pPr>
              <w:jc w:val="center"/>
              <w:rPr>
                <w:rFonts w:ascii="Arial" w:hAnsi="Arial" w:cs="Arial"/>
                <w:sz w:val="24"/>
                <w:szCs w:val="24"/>
              </w:rPr>
            </w:pPr>
            <w:r w:rsidRPr="009653C1">
              <w:rPr>
                <w:rFonts w:ascii="Arial" w:hAnsi="Arial" w:cs="Arial"/>
                <w:sz w:val="24"/>
                <w:szCs w:val="24"/>
              </w:rPr>
              <w:t>3</w:t>
            </w:r>
          </w:p>
        </w:tc>
      </w:tr>
      <w:tr w:rsidR="00814055" w:rsidRPr="009653C1" w:rsidTr="0017016F">
        <w:tc>
          <w:tcPr>
            <w:tcW w:w="4410" w:type="dxa"/>
          </w:tcPr>
          <w:p w:rsidR="00814055" w:rsidRPr="00814055" w:rsidRDefault="00814055" w:rsidP="00FC7F1F">
            <w:pPr>
              <w:rPr>
                <w:rFonts w:ascii="Arial" w:hAnsi="Arial" w:cs="Arial"/>
                <w:sz w:val="24"/>
                <w:szCs w:val="24"/>
              </w:rPr>
            </w:pPr>
            <w:r w:rsidRPr="00814055">
              <w:rPr>
                <w:rFonts w:ascii="Arial" w:hAnsi="Arial" w:cs="Arial"/>
                <w:sz w:val="24"/>
                <w:szCs w:val="24"/>
              </w:rPr>
              <w:t>ACC 345: Cost Accounting I</w:t>
            </w:r>
          </w:p>
        </w:tc>
        <w:tc>
          <w:tcPr>
            <w:tcW w:w="990" w:type="dxa"/>
          </w:tcPr>
          <w:p w:rsidR="00814055" w:rsidRPr="009653C1" w:rsidRDefault="00814055" w:rsidP="00E552B1">
            <w:pPr>
              <w:jc w:val="center"/>
              <w:rPr>
                <w:rFonts w:ascii="Arial" w:hAnsi="Arial" w:cs="Arial"/>
                <w:sz w:val="24"/>
                <w:szCs w:val="24"/>
              </w:rPr>
            </w:pPr>
            <w:r w:rsidRPr="009653C1">
              <w:rPr>
                <w:rFonts w:ascii="Arial" w:hAnsi="Arial" w:cs="Arial"/>
                <w:sz w:val="24"/>
                <w:szCs w:val="24"/>
              </w:rPr>
              <w:t>3</w:t>
            </w:r>
          </w:p>
        </w:tc>
        <w:tc>
          <w:tcPr>
            <w:tcW w:w="4590" w:type="dxa"/>
          </w:tcPr>
          <w:p w:rsidR="00814055" w:rsidRPr="00814055" w:rsidRDefault="00814055" w:rsidP="00FC7F1F">
            <w:pPr>
              <w:rPr>
                <w:rFonts w:ascii="Arial" w:hAnsi="Arial" w:cs="Arial"/>
                <w:sz w:val="24"/>
                <w:szCs w:val="24"/>
              </w:rPr>
            </w:pPr>
            <w:r w:rsidRPr="00814055">
              <w:rPr>
                <w:rFonts w:ascii="Arial" w:hAnsi="Arial" w:cs="Arial"/>
                <w:sz w:val="24"/>
                <w:szCs w:val="24"/>
              </w:rPr>
              <w:t>Liberal Arts Elective</w:t>
            </w:r>
          </w:p>
        </w:tc>
        <w:tc>
          <w:tcPr>
            <w:tcW w:w="1260" w:type="dxa"/>
          </w:tcPr>
          <w:p w:rsidR="00814055" w:rsidRPr="009653C1" w:rsidRDefault="00814055" w:rsidP="005B04F3">
            <w:pPr>
              <w:jc w:val="center"/>
              <w:rPr>
                <w:rFonts w:ascii="Arial" w:hAnsi="Arial" w:cs="Arial"/>
                <w:sz w:val="24"/>
                <w:szCs w:val="24"/>
              </w:rPr>
            </w:pPr>
            <w:r w:rsidRPr="009653C1">
              <w:rPr>
                <w:rFonts w:ascii="Arial" w:hAnsi="Arial" w:cs="Arial"/>
                <w:sz w:val="24"/>
                <w:szCs w:val="24"/>
              </w:rPr>
              <w:t>3</w:t>
            </w:r>
          </w:p>
        </w:tc>
      </w:tr>
      <w:tr w:rsidR="00814055" w:rsidRPr="009653C1" w:rsidTr="0017016F">
        <w:tc>
          <w:tcPr>
            <w:tcW w:w="4410" w:type="dxa"/>
          </w:tcPr>
          <w:p w:rsidR="00814055" w:rsidRPr="00814055" w:rsidRDefault="00814055" w:rsidP="00FC7F1F">
            <w:pPr>
              <w:rPr>
                <w:rFonts w:ascii="Arial" w:hAnsi="Arial" w:cs="Arial"/>
                <w:sz w:val="24"/>
                <w:szCs w:val="24"/>
              </w:rPr>
            </w:pPr>
            <w:r w:rsidRPr="00814055">
              <w:rPr>
                <w:rFonts w:ascii="Arial" w:hAnsi="Arial" w:cs="Arial"/>
                <w:sz w:val="24"/>
                <w:szCs w:val="24"/>
              </w:rPr>
              <w:t>BUS 348: Productions/Operation Management</w:t>
            </w:r>
          </w:p>
        </w:tc>
        <w:tc>
          <w:tcPr>
            <w:tcW w:w="990" w:type="dxa"/>
          </w:tcPr>
          <w:p w:rsidR="00814055" w:rsidRPr="009653C1" w:rsidRDefault="00814055" w:rsidP="00E552B1">
            <w:pPr>
              <w:jc w:val="center"/>
              <w:rPr>
                <w:rFonts w:ascii="Arial" w:hAnsi="Arial" w:cs="Arial"/>
                <w:sz w:val="24"/>
                <w:szCs w:val="24"/>
              </w:rPr>
            </w:pPr>
            <w:r w:rsidRPr="009653C1">
              <w:rPr>
                <w:rFonts w:ascii="Arial" w:hAnsi="Arial" w:cs="Arial"/>
                <w:sz w:val="24"/>
                <w:szCs w:val="24"/>
              </w:rPr>
              <w:t>3</w:t>
            </w:r>
          </w:p>
        </w:tc>
        <w:tc>
          <w:tcPr>
            <w:tcW w:w="4590" w:type="dxa"/>
          </w:tcPr>
          <w:p w:rsidR="00814055" w:rsidRPr="00814055" w:rsidRDefault="00290460" w:rsidP="00FC7F1F">
            <w:pPr>
              <w:rPr>
                <w:rFonts w:ascii="Arial" w:hAnsi="Arial" w:cs="Arial"/>
                <w:sz w:val="24"/>
                <w:szCs w:val="24"/>
              </w:rPr>
            </w:pPr>
            <w:r>
              <w:rPr>
                <w:rFonts w:ascii="Arial" w:hAnsi="Arial" w:cs="Arial"/>
                <w:sz w:val="24"/>
                <w:szCs w:val="24"/>
              </w:rPr>
              <w:t>World Cultures &amp; Global Issues C</w:t>
            </w:r>
            <w:r w:rsidR="00814055" w:rsidRPr="00814055">
              <w:rPr>
                <w:rFonts w:ascii="Arial" w:hAnsi="Arial" w:cs="Arial"/>
                <w:sz w:val="24"/>
                <w:szCs w:val="24"/>
              </w:rPr>
              <w:t>ourse</w:t>
            </w:r>
          </w:p>
        </w:tc>
        <w:tc>
          <w:tcPr>
            <w:tcW w:w="1260" w:type="dxa"/>
          </w:tcPr>
          <w:p w:rsidR="00814055" w:rsidRPr="009653C1" w:rsidRDefault="00814055" w:rsidP="005B04F3">
            <w:pPr>
              <w:jc w:val="center"/>
              <w:rPr>
                <w:rFonts w:ascii="Arial" w:hAnsi="Arial" w:cs="Arial"/>
                <w:sz w:val="24"/>
                <w:szCs w:val="24"/>
              </w:rPr>
            </w:pPr>
            <w:r w:rsidRPr="009653C1">
              <w:rPr>
                <w:rFonts w:ascii="Arial" w:hAnsi="Arial" w:cs="Arial"/>
                <w:sz w:val="24"/>
                <w:szCs w:val="24"/>
              </w:rPr>
              <w:t>3</w:t>
            </w:r>
          </w:p>
        </w:tc>
      </w:tr>
      <w:tr w:rsidR="00814055" w:rsidRPr="009653C1" w:rsidTr="0017016F">
        <w:tc>
          <w:tcPr>
            <w:tcW w:w="4410" w:type="dxa"/>
          </w:tcPr>
          <w:p w:rsidR="00814055" w:rsidRPr="00814055" w:rsidRDefault="00814055" w:rsidP="00FC7F1F">
            <w:pPr>
              <w:rPr>
                <w:rFonts w:ascii="Arial" w:hAnsi="Arial" w:cs="Arial"/>
                <w:sz w:val="24"/>
                <w:szCs w:val="24"/>
              </w:rPr>
            </w:pPr>
            <w:r w:rsidRPr="00814055">
              <w:rPr>
                <w:rFonts w:ascii="Arial" w:hAnsi="Arial" w:cs="Arial"/>
                <w:sz w:val="24"/>
                <w:szCs w:val="24"/>
              </w:rPr>
              <w:t>US Expe</w:t>
            </w:r>
            <w:r w:rsidR="00290460">
              <w:rPr>
                <w:rFonts w:ascii="Arial" w:hAnsi="Arial" w:cs="Arial"/>
                <w:sz w:val="24"/>
                <w:szCs w:val="24"/>
              </w:rPr>
              <w:t>rience in its Diversity [USED] C</w:t>
            </w:r>
            <w:r w:rsidRPr="00814055">
              <w:rPr>
                <w:rFonts w:ascii="Arial" w:hAnsi="Arial" w:cs="Arial"/>
                <w:sz w:val="24"/>
                <w:szCs w:val="24"/>
              </w:rPr>
              <w:t>ourse</w:t>
            </w:r>
          </w:p>
        </w:tc>
        <w:tc>
          <w:tcPr>
            <w:tcW w:w="990" w:type="dxa"/>
          </w:tcPr>
          <w:p w:rsidR="00814055" w:rsidRPr="009653C1" w:rsidRDefault="00814055" w:rsidP="00E552B1">
            <w:pPr>
              <w:jc w:val="center"/>
              <w:rPr>
                <w:rFonts w:ascii="Arial" w:hAnsi="Arial" w:cs="Arial"/>
                <w:sz w:val="24"/>
                <w:szCs w:val="24"/>
              </w:rPr>
            </w:pPr>
            <w:r w:rsidRPr="009653C1">
              <w:rPr>
                <w:rFonts w:ascii="Arial" w:hAnsi="Arial" w:cs="Arial"/>
                <w:sz w:val="24"/>
                <w:szCs w:val="24"/>
              </w:rPr>
              <w:t>3</w:t>
            </w:r>
          </w:p>
        </w:tc>
        <w:tc>
          <w:tcPr>
            <w:tcW w:w="4590" w:type="dxa"/>
          </w:tcPr>
          <w:p w:rsidR="00814055" w:rsidRPr="00814055" w:rsidRDefault="00290460" w:rsidP="00FC7F1F">
            <w:pPr>
              <w:rPr>
                <w:rFonts w:ascii="Arial" w:hAnsi="Arial" w:cs="Arial"/>
                <w:sz w:val="24"/>
                <w:szCs w:val="24"/>
              </w:rPr>
            </w:pPr>
            <w:r>
              <w:rPr>
                <w:rFonts w:ascii="Arial" w:hAnsi="Arial" w:cs="Arial"/>
                <w:sz w:val="24"/>
                <w:szCs w:val="24"/>
              </w:rPr>
              <w:t>Additional Flexible Core C</w:t>
            </w:r>
            <w:r w:rsidR="00814055" w:rsidRPr="00814055">
              <w:rPr>
                <w:rFonts w:ascii="Arial" w:hAnsi="Arial" w:cs="Arial"/>
                <w:sz w:val="24"/>
                <w:szCs w:val="24"/>
              </w:rPr>
              <w:t>ourse</w:t>
            </w:r>
          </w:p>
        </w:tc>
        <w:tc>
          <w:tcPr>
            <w:tcW w:w="1260" w:type="dxa"/>
          </w:tcPr>
          <w:p w:rsidR="00814055" w:rsidRPr="009653C1" w:rsidRDefault="00814055" w:rsidP="005B04F3">
            <w:pPr>
              <w:jc w:val="center"/>
              <w:rPr>
                <w:rFonts w:ascii="Arial" w:hAnsi="Arial" w:cs="Arial"/>
                <w:sz w:val="24"/>
                <w:szCs w:val="24"/>
              </w:rPr>
            </w:pPr>
            <w:r w:rsidRPr="009653C1">
              <w:rPr>
                <w:rFonts w:ascii="Arial" w:hAnsi="Arial" w:cs="Arial"/>
                <w:sz w:val="24"/>
                <w:szCs w:val="24"/>
              </w:rPr>
              <w:t>3</w:t>
            </w:r>
          </w:p>
        </w:tc>
      </w:tr>
      <w:tr w:rsidR="00814055" w:rsidRPr="009653C1" w:rsidTr="0017016F">
        <w:tc>
          <w:tcPr>
            <w:tcW w:w="4410" w:type="dxa"/>
          </w:tcPr>
          <w:p w:rsidR="00814055" w:rsidRPr="00814055" w:rsidRDefault="00814055" w:rsidP="00FC7F1F">
            <w:pPr>
              <w:rPr>
                <w:rFonts w:ascii="Arial" w:hAnsi="Arial" w:cs="Arial"/>
                <w:sz w:val="24"/>
                <w:szCs w:val="24"/>
              </w:rPr>
            </w:pPr>
            <w:r w:rsidRPr="00814055">
              <w:rPr>
                <w:rFonts w:ascii="Arial" w:hAnsi="Arial" w:cs="Arial"/>
                <w:sz w:val="24"/>
                <w:szCs w:val="24"/>
              </w:rPr>
              <w:t>A</w:t>
            </w:r>
            <w:r w:rsidR="00290460">
              <w:rPr>
                <w:rFonts w:ascii="Arial" w:hAnsi="Arial" w:cs="Arial"/>
                <w:sz w:val="24"/>
                <w:szCs w:val="24"/>
              </w:rPr>
              <w:t>CC 203 or ACCT 238: Public Accounting  or Internal Audit</w:t>
            </w:r>
          </w:p>
        </w:tc>
        <w:tc>
          <w:tcPr>
            <w:tcW w:w="990" w:type="dxa"/>
          </w:tcPr>
          <w:p w:rsidR="00814055" w:rsidRPr="009653C1" w:rsidRDefault="00814055" w:rsidP="00E552B1">
            <w:pPr>
              <w:jc w:val="center"/>
              <w:rPr>
                <w:rFonts w:ascii="Arial" w:hAnsi="Arial" w:cs="Arial"/>
                <w:sz w:val="24"/>
                <w:szCs w:val="24"/>
              </w:rPr>
            </w:pPr>
            <w:r w:rsidRPr="009653C1">
              <w:rPr>
                <w:rFonts w:ascii="Arial" w:hAnsi="Arial" w:cs="Arial"/>
                <w:sz w:val="24"/>
                <w:szCs w:val="24"/>
              </w:rPr>
              <w:t>3</w:t>
            </w:r>
          </w:p>
        </w:tc>
        <w:tc>
          <w:tcPr>
            <w:tcW w:w="4590" w:type="dxa"/>
          </w:tcPr>
          <w:p w:rsidR="00814055" w:rsidRPr="00814055" w:rsidRDefault="00290460" w:rsidP="00290460">
            <w:pPr>
              <w:rPr>
                <w:rFonts w:ascii="Arial" w:hAnsi="Arial" w:cs="Arial"/>
                <w:sz w:val="24"/>
                <w:szCs w:val="24"/>
              </w:rPr>
            </w:pPr>
            <w:r>
              <w:rPr>
                <w:rFonts w:ascii="Arial" w:hAnsi="Arial" w:cs="Arial"/>
                <w:sz w:val="24"/>
                <w:szCs w:val="24"/>
              </w:rPr>
              <w:t>ACC 301 or ACC 260: Public Accounting  or Internal Audit</w:t>
            </w:r>
          </w:p>
        </w:tc>
        <w:tc>
          <w:tcPr>
            <w:tcW w:w="1260" w:type="dxa"/>
          </w:tcPr>
          <w:p w:rsidR="00814055" w:rsidRPr="009653C1" w:rsidRDefault="00814055" w:rsidP="005B04F3">
            <w:pPr>
              <w:jc w:val="center"/>
              <w:rPr>
                <w:rFonts w:ascii="Arial" w:hAnsi="Arial" w:cs="Arial"/>
                <w:sz w:val="24"/>
                <w:szCs w:val="24"/>
              </w:rPr>
            </w:pPr>
            <w:r w:rsidRPr="009653C1">
              <w:rPr>
                <w:rFonts w:ascii="Arial" w:hAnsi="Arial" w:cs="Arial"/>
                <w:sz w:val="24"/>
                <w:szCs w:val="24"/>
              </w:rPr>
              <w:t>3</w:t>
            </w:r>
            <w:r w:rsidR="0017016F">
              <w:rPr>
                <w:rFonts w:ascii="Arial" w:hAnsi="Arial" w:cs="Arial"/>
                <w:sz w:val="24"/>
                <w:szCs w:val="24"/>
              </w:rPr>
              <w:t xml:space="preserve"> or 4</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590"/>
        <w:gridCol w:w="1260"/>
      </w:tblGrid>
      <w:tr w:rsidR="001F1C9D" w:rsidRPr="009653C1" w:rsidTr="0017016F">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59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26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7016F">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7016F" w:rsidP="005B04F3">
            <w:pPr>
              <w:jc w:val="center"/>
              <w:rPr>
                <w:rFonts w:ascii="Arial" w:hAnsi="Arial" w:cs="Arial"/>
                <w:b/>
                <w:sz w:val="24"/>
                <w:szCs w:val="24"/>
              </w:rPr>
            </w:pPr>
            <w:r>
              <w:rPr>
                <w:rFonts w:ascii="Arial" w:hAnsi="Arial" w:cs="Arial"/>
                <w:b/>
                <w:sz w:val="24"/>
                <w:szCs w:val="24"/>
              </w:rPr>
              <w:t>13</w:t>
            </w:r>
          </w:p>
        </w:tc>
        <w:tc>
          <w:tcPr>
            <w:tcW w:w="459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260" w:type="dxa"/>
            <w:shd w:val="clear" w:color="auto" w:fill="D9D9D9" w:themeFill="background1" w:themeFillShade="D9"/>
          </w:tcPr>
          <w:p w:rsidR="001F1C9D" w:rsidRPr="009653C1" w:rsidRDefault="0017016F" w:rsidP="005B04F3">
            <w:pPr>
              <w:jc w:val="center"/>
              <w:rPr>
                <w:rFonts w:ascii="Arial" w:hAnsi="Arial" w:cs="Arial"/>
                <w:b/>
                <w:sz w:val="24"/>
                <w:szCs w:val="24"/>
              </w:rPr>
            </w:pPr>
            <w:r>
              <w:rPr>
                <w:rFonts w:ascii="Arial" w:hAnsi="Arial" w:cs="Arial"/>
                <w:b/>
                <w:sz w:val="24"/>
                <w:szCs w:val="24"/>
              </w:rPr>
              <w:t>13 or 14</w:t>
            </w:r>
          </w:p>
        </w:tc>
      </w:tr>
      <w:tr w:rsidR="0017016F" w:rsidRPr="009653C1" w:rsidTr="002601DD">
        <w:tc>
          <w:tcPr>
            <w:tcW w:w="4410" w:type="dxa"/>
          </w:tcPr>
          <w:p w:rsidR="0017016F" w:rsidRPr="0017016F" w:rsidRDefault="00290460" w:rsidP="00FC7F1F">
            <w:pPr>
              <w:rPr>
                <w:rFonts w:ascii="Arial" w:hAnsi="Arial" w:cs="Arial"/>
                <w:sz w:val="24"/>
                <w:szCs w:val="24"/>
              </w:rPr>
            </w:pPr>
            <w:r>
              <w:rPr>
                <w:rFonts w:ascii="Arial" w:hAnsi="Arial" w:cs="Arial"/>
                <w:sz w:val="24"/>
                <w:szCs w:val="24"/>
              </w:rPr>
              <w:t>ACC 350 or ACC 261: Public Accounting or Internal Audit</w:t>
            </w:r>
          </w:p>
        </w:tc>
        <w:tc>
          <w:tcPr>
            <w:tcW w:w="990" w:type="dxa"/>
          </w:tcPr>
          <w:p w:rsidR="0017016F" w:rsidRPr="00E645D6" w:rsidRDefault="0017016F" w:rsidP="00E552B1">
            <w:pPr>
              <w:jc w:val="center"/>
              <w:rPr>
                <w:rFonts w:ascii="Arial" w:hAnsi="Arial" w:cs="Arial"/>
                <w:sz w:val="24"/>
                <w:szCs w:val="24"/>
              </w:rPr>
            </w:pPr>
            <w:r w:rsidRPr="00E645D6">
              <w:rPr>
                <w:rFonts w:ascii="Arial" w:hAnsi="Arial" w:cs="Arial"/>
                <w:sz w:val="24"/>
                <w:szCs w:val="24"/>
              </w:rPr>
              <w:t>3</w:t>
            </w:r>
          </w:p>
        </w:tc>
        <w:tc>
          <w:tcPr>
            <w:tcW w:w="4590" w:type="dxa"/>
          </w:tcPr>
          <w:p w:rsidR="0017016F" w:rsidRPr="0017016F" w:rsidRDefault="0017016F" w:rsidP="00FC7F1F">
            <w:pPr>
              <w:rPr>
                <w:rFonts w:ascii="Arial" w:hAnsi="Arial" w:cs="Arial"/>
                <w:sz w:val="24"/>
                <w:szCs w:val="24"/>
              </w:rPr>
            </w:pPr>
            <w:r w:rsidRPr="0017016F">
              <w:rPr>
                <w:rFonts w:ascii="Arial" w:hAnsi="Arial" w:cs="Arial"/>
                <w:sz w:val="24"/>
                <w:szCs w:val="24"/>
              </w:rPr>
              <w:t>BUS 481 (WI): Strategic Management</w:t>
            </w:r>
          </w:p>
        </w:tc>
        <w:tc>
          <w:tcPr>
            <w:tcW w:w="1260" w:type="dxa"/>
          </w:tcPr>
          <w:p w:rsidR="0017016F" w:rsidRPr="00E645D6" w:rsidRDefault="0017016F" w:rsidP="00E552B1">
            <w:pPr>
              <w:jc w:val="center"/>
              <w:rPr>
                <w:rFonts w:ascii="Arial" w:hAnsi="Arial" w:cs="Arial"/>
                <w:sz w:val="24"/>
                <w:szCs w:val="24"/>
              </w:rPr>
            </w:pPr>
            <w:r w:rsidRPr="00E645D6">
              <w:rPr>
                <w:rFonts w:ascii="Arial" w:hAnsi="Arial" w:cs="Arial"/>
                <w:sz w:val="24"/>
                <w:szCs w:val="24"/>
              </w:rPr>
              <w:t>3</w:t>
            </w:r>
          </w:p>
        </w:tc>
      </w:tr>
      <w:tr w:rsidR="0017016F" w:rsidRPr="009653C1" w:rsidTr="002601DD">
        <w:tc>
          <w:tcPr>
            <w:tcW w:w="4410" w:type="dxa"/>
          </w:tcPr>
          <w:p w:rsidR="0017016F" w:rsidRPr="0017016F" w:rsidRDefault="0017016F" w:rsidP="00FC7F1F">
            <w:pPr>
              <w:rPr>
                <w:rFonts w:ascii="Arial" w:hAnsi="Arial" w:cs="Arial"/>
                <w:sz w:val="24"/>
                <w:szCs w:val="24"/>
              </w:rPr>
            </w:pPr>
            <w:r w:rsidRPr="0017016F">
              <w:rPr>
                <w:rFonts w:ascii="Arial" w:hAnsi="Arial" w:cs="Arial"/>
                <w:sz w:val="24"/>
                <w:szCs w:val="24"/>
              </w:rPr>
              <w:t>Accounting Elective</w:t>
            </w:r>
          </w:p>
        </w:tc>
        <w:tc>
          <w:tcPr>
            <w:tcW w:w="990" w:type="dxa"/>
          </w:tcPr>
          <w:p w:rsidR="0017016F" w:rsidRPr="00E645D6" w:rsidRDefault="0017016F" w:rsidP="00E552B1">
            <w:pPr>
              <w:jc w:val="center"/>
              <w:rPr>
                <w:rFonts w:ascii="Arial" w:hAnsi="Arial" w:cs="Arial"/>
                <w:sz w:val="24"/>
                <w:szCs w:val="24"/>
              </w:rPr>
            </w:pPr>
            <w:r w:rsidRPr="00E645D6">
              <w:rPr>
                <w:rFonts w:ascii="Arial" w:hAnsi="Arial" w:cs="Arial"/>
                <w:sz w:val="24"/>
                <w:szCs w:val="24"/>
              </w:rPr>
              <w:t xml:space="preserve">3 </w:t>
            </w:r>
          </w:p>
        </w:tc>
        <w:tc>
          <w:tcPr>
            <w:tcW w:w="4590" w:type="dxa"/>
          </w:tcPr>
          <w:p w:rsidR="0017016F" w:rsidRPr="0017016F" w:rsidRDefault="0017016F" w:rsidP="00FC7F1F">
            <w:pPr>
              <w:rPr>
                <w:rFonts w:ascii="Arial" w:hAnsi="Arial" w:cs="Arial"/>
                <w:sz w:val="24"/>
                <w:szCs w:val="24"/>
              </w:rPr>
            </w:pPr>
            <w:r w:rsidRPr="0017016F">
              <w:rPr>
                <w:rFonts w:ascii="Arial" w:hAnsi="Arial" w:cs="Arial"/>
                <w:sz w:val="24"/>
                <w:szCs w:val="24"/>
              </w:rPr>
              <w:t>Accounting Elective</w:t>
            </w:r>
          </w:p>
        </w:tc>
        <w:tc>
          <w:tcPr>
            <w:tcW w:w="1260" w:type="dxa"/>
          </w:tcPr>
          <w:p w:rsidR="0017016F" w:rsidRPr="00E645D6" w:rsidRDefault="0017016F" w:rsidP="00E552B1">
            <w:pPr>
              <w:jc w:val="center"/>
              <w:rPr>
                <w:rFonts w:ascii="Arial" w:hAnsi="Arial" w:cs="Arial"/>
                <w:sz w:val="24"/>
                <w:szCs w:val="24"/>
              </w:rPr>
            </w:pPr>
            <w:r w:rsidRPr="00E645D6">
              <w:rPr>
                <w:rFonts w:ascii="Arial" w:hAnsi="Arial" w:cs="Arial"/>
                <w:sz w:val="24"/>
                <w:szCs w:val="24"/>
              </w:rPr>
              <w:t xml:space="preserve">3 </w:t>
            </w:r>
            <w:r>
              <w:rPr>
                <w:rFonts w:ascii="Arial" w:hAnsi="Arial" w:cs="Arial"/>
                <w:sz w:val="24"/>
                <w:szCs w:val="24"/>
              </w:rPr>
              <w:t>or 4</w:t>
            </w:r>
          </w:p>
        </w:tc>
      </w:tr>
      <w:tr w:rsidR="0017016F" w:rsidRPr="009653C1" w:rsidTr="002601DD">
        <w:tc>
          <w:tcPr>
            <w:tcW w:w="4410" w:type="dxa"/>
          </w:tcPr>
          <w:p w:rsidR="0017016F" w:rsidRPr="0017016F" w:rsidRDefault="0017016F" w:rsidP="00FC7F1F">
            <w:pPr>
              <w:rPr>
                <w:rFonts w:ascii="Arial" w:hAnsi="Arial" w:cs="Arial"/>
                <w:sz w:val="24"/>
                <w:szCs w:val="24"/>
              </w:rPr>
            </w:pPr>
            <w:r w:rsidRPr="0017016F">
              <w:rPr>
                <w:rFonts w:ascii="Arial" w:hAnsi="Arial" w:cs="Arial"/>
                <w:sz w:val="24"/>
                <w:szCs w:val="24"/>
              </w:rPr>
              <w:t>BUS 430: Ethics, Government &amp; Accountability</w:t>
            </w:r>
          </w:p>
        </w:tc>
        <w:tc>
          <w:tcPr>
            <w:tcW w:w="990" w:type="dxa"/>
          </w:tcPr>
          <w:p w:rsidR="0017016F" w:rsidRPr="00E645D6" w:rsidRDefault="0017016F" w:rsidP="00E552B1">
            <w:pPr>
              <w:jc w:val="center"/>
              <w:rPr>
                <w:rFonts w:ascii="Arial" w:hAnsi="Arial" w:cs="Arial"/>
                <w:sz w:val="24"/>
                <w:szCs w:val="24"/>
              </w:rPr>
            </w:pPr>
            <w:r w:rsidRPr="00E645D6">
              <w:rPr>
                <w:rFonts w:ascii="Arial" w:hAnsi="Arial" w:cs="Arial"/>
                <w:sz w:val="24"/>
                <w:szCs w:val="24"/>
              </w:rPr>
              <w:t>3</w:t>
            </w:r>
          </w:p>
        </w:tc>
        <w:tc>
          <w:tcPr>
            <w:tcW w:w="4590" w:type="dxa"/>
          </w:tcPr>
          <w:p w:rsidR="0017016F" w:rsidRPr="0017016F" w:rsidRDefault="0017016F" w:rsidP="00FC7F1F">
            <w:pPr>
              <w:rPr>
                <w:rFonts w:ascii="Arial" w:hAnsi="Arial" w:cs="Arial"/>
                <w:sz w:val="24"/>
                <w:szCs w:val="24"/>
              </w:rPr>
            </w:pPr>
            <w:r w:rsidRPr="0017016F">
              <w:rPr>
                <w:rFonts w:ascii="Arial" w:hAnsi="Arial" w:cs="Arial"/>
                <w:sz w:val="24"/>
                <w:szCs w:val="24"/>
              </w:rPr>
              <w:t>Liberal Arts Elective</w:t>
            </w:r>
          </w:p>
        </w:tc>
        <w:tc>
          <w:tcPr>
            <w:tcW w:w="1260" w:type="dxa"/>
          </w:tcPr>
          <w:p w:rsidR="0017016F" w:rsidRPr="00E645D6" w:rsidRDefault="0017016F" w:rsidP="00E552B1">
            <w:pPr>
              <w:jc w:val="center"/>
              <w:rPr>
                <w:rFonts w:ascii="Arial" w:hAnsi="Arial" w:cs="Arial"/>
                <w:sz w:val="24"/>
                <w:szCs w:val="24"/>
              </w:rPr>
            </w:pPr>
            <w:r>
              <w:rPr>
                <w:rFonts w:ascii="Arial" w:hAnsi="Arial" w:cs="Arial"/>
                <w:sz w:val="24"/>
                <w:szCs w:val="24"/>
              </w:rPr>
              <w:t>3</w:t>
            </w:r>
          </w:p>
        </w:tc>
      </w:tr>
      <w:tr w:rsidR="0017016F" w:rsidRPr="009653C1" w:rsidTr="002601DD">
        <w:tc>
          <w:tcPr>
            <w:tcW w:w="4410" w:type="dxa"/>
          </w:tcPr>
          <w:p w:rsidR="0017016F" w:rsidRPr="0017016F" w:rsidRDefault="0017016F" w:rsidP="00FC7F1F">
            <w:pPr>
              <w:rPr>
                <w:rFonts w:ascii="Arial" w:hAnsi="Arial" w:cs="Arial"/>
                <w:sz w:val="24"/>
                <w:szCs w:val="24"/>
              </w:rPr>
            </w:pPr>
            <w:r w:rsidRPr="0017016F">
              <w:rPr>
                <w:rFonts w:ascii="Arial" w:hAnsi="Arial" w:cs="Arial"/>
                <w:sz w:val="24"/>
                <w:szCs w:val="24"/>
              </w:rPr>
              <w:t>Liberal Arts Elective</w:t>
            </w:r>
          </w:p>
        </w:tc>
        <w:tc>
          <w:tcPr>
            <w:tcW w:w="990" w:type="dxa"/>
          </w:tcPr>
          <w:p w:rsidR="0017016F" w:rsidRPr="00E645D6" w:rsidRDefault="0017016F" w:rsidP="00E552B1">
            <w:pPr>
              <w:jc w:val="center"/>
              <w:rPr>
                <w:rFonts w:ascii="Arial" w:hAnsi="Arial" w:cs="Arial"/>
                <w:sz w:val="24"/>
                <w:szCs w:val="24"/>
              </w:rPr>
            </w:pPr>
            <w:r>
              <w:rPr>
                <w:rFonts w:ascii="Arial" w:hAnsi="Arial" w:cs="Arial"/>
                <w:sz w:val="24"/>
                <w:szCs w:val="24"/>
              </w:rPr>
              <w:t>4</w:t>
            </w:r>
          </w:p>
        </w:tc>
        <w:tc>
          <w:tcPr>
            <w:tcW w:w="4590" w:type="dxa"/>
          </w:tcPr>
          <w:p w:rsidR="0017016F" w:rsidRPr="0017016F" w:rsidRDefault="0017016F" w:rsidP="00FC7F1F">
            <w:pPr>
              <w:rPr>
                <w:rFonts w:ascii="Arial" w:hAnsi="Arial" w:cs="Arial"/>
                <w:sz w:val="24"/>
                <w:szCs w:val="24"/>
              </w:rPr>
            </w:pPr>
            <w:r w:rsidRPr="0017016F">
              <w:rPr>
                <w:rFonts w:ascii="Arial" w:hAnsi="Arial" w:cs="Arial"/>
                <w:sz w:val="24"/>
                <w:szCs w:val="24"/>
              </w:rPr>
              <w:t>Liberal Arts Elective</w:t>
            </w:r>
          </w:p>
        </w:tc>
        <w:tc>
          <w:tcPr>
            <w:tcW w:w="1260" w:type="dxa"/>
          </w:tcPr>
          <w:p w:rsidR="0017016F" w:rsidRPr="00E645D6" w:rsidRDefault="0017016F" w:rsidP="00E552B1">
            <w:pPr>
              <w:jc w:val="center"/>
              <w:rPr>
                <w:rFonts w:ascii="Arial" w:hAnsi="Arial" w:cs="Arial"/>
                <w:sz w:val="24"/>
                <w:szCs w:val="24"/>
              </w:rPr>
            </w:pPr>
            <w:r>
              <w:rPr>
                <w:rFonts w:ascii="Arial" w:hAnsi="Arial" w:cs="Arial"/>
                <w:sz w:val="24"/>
                <w:szCs w:val="24"/>
              </w:rPr>
              <w:t>4</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814055" w:rsidRPr="00814055" w:rsidRDefault="001D2E30" w:rsidP="00814055">
      <w:pPr>
        <w:pStyle w:val="ListParagraph"/>
        <w:widowControl w:val="0"/>
        <w:numPr>
          <w:ilvl w:val="0"/>
          <w:numId w:val="4"/>
        </w:numPr>
        <w:autoSpaceDE w:val="0"/>
        <w:autoSpaceDN w:val="0"/>
        <w:adjustRightInd w:val="0"/>
        <w:spacing w:after="0" w:line="240" w:lineRule="auto"/>
        <w:ind w:left="360"/>
        <w:rPr>
          <w:rFonts w:cs="Times"/>
          <w:iCs/>
          <w:color w:val="221E1F"/>
          <w:sz w:val="23"/>
          <w:szCs w:val="23"/>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0 credits of liberal arts – See Bulletin.</w:t>
      </w:r>
    </w:p>
    <w:p w:rsidR="00814055" w:rsidRPr="00814055" w:rsidRDefault="00564D9B" w:rsidP="00814055">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 </w:t>
      </w:r>
      <w:r w:rsidR="00814055" w:rsidRPr="00814055">
        <w:rPr>
          <w:rFonts w:ascii="Arial" w:hAnsi="Arial" w:cs="Arial"/>
          <w:sz w:val="24"/>
          <w:szCs w:val="24"/>
        </w:rPr>
        <w:t>All Accounting majors must take Economics 102, 103, 220, and Mathematics 115 in partial fulfillment of General Education Requirements and Liberal Arts Requirements. Transfer students majoring in Accounting must present or complete these courses, even though they have an Associate degree where all General Education requirements have been waived.</w:t>
      </w:r>
    </w:p>
    <w:p w:rsidR="0017016F" w:rsidRDefault="00814055" w:rsidP="00814055">
      <w:pPr>
        <w:rPr>
          <w:rFonts w:ascii="Arial" w:hAnsi="Arial" w:cs="Arial"/>
          <w:sz w:val="24"/>
          <w:szCs w:val="24"/>
        </w:rPr>
      </w:pPr>
      <w:r w:rsidRPr="00814055">
        <w:rPr>
          <w:rFonts w:ascii="Arial" w:hAnsi="Arial" w:cs="Arial"/>
          <w:sz w:val="24"/>
          <w:szCs w:val="24"/>
        </w:rPr>
        <w:t>+Foreign Language courses are determined through placement by the Foreign Language Department, Room 3C08.</w:t>
      </w:r>
    </w:p>
    <w:p w:rsidR="002B42D6" w:rsidRDefault="00814055" w:rsidP="00814055">
      <w:pPr>
        <w:rPr>
          <w:rFonts w:ascii="Arial" w:hAnsi="Arial" w:cs="Arial"/>
          <w:sz w:val="24"/>
          <w:szCs w:val="24"/>
        </w:rPr>
      </w:pPr>
      <w:r w:rsidRPr="00814055">
        <w:rPr>
          <w:rFonts w:ascii="Arial" w:hAnsi="Arial" w:cs="Arial"/>
          <w:sz w:val="24"/>
          <w:szCs w:val="24"/>
        </w:rPr>
        <w:t>*Recommended: Take the Audit part of the CPA in July. (Register for the CPA by April 15</w:t>
      </w:r>
      <w:r w:rsidRPr="00814055">
        <w:rPr>
          <w:rFonts w:ascii="Arial" w:hAnsi="Arial" w:cs="Arial"/>
          <w:sz w:val="24"/>
          <w:szCs w:val="24"/>
          <w:vertAlign w:val="superscript"/>
        </w:rPr>
        <w:t>th</w:t>
      </w:r>
      <w:r w:rsidRPr="00814055">
        <w:rPr>
          <w:rFonts w:ascii="Arial" w:hAnsi="Arial" w:cs="Arial"/>
          <w:sz w:val="24"/>
          <w:szCs w:val="24"/>
        </w:rPr>
        <w:t>)</w:t>
      </w:r>
    </w:p>
    <w:p w:rsidR="0017016F" w:rsidRPr="00814055" w:rsidRDefault="00814055" w:rsidP="00814055">
      <w:pPr>
        <w:rPr>
          <w:rFonts w:ascii="Arial" w:hAnsi="Arial" w:cs="Arial"/>
          <w:sz w:val="24"/>
          <w:szCs w:val="24"/>
        </w:rPr>
      </w:pPr>
      <w:r w:rsidRPr="00814055">
        <w:rPr>
          <w:rFonts w:ascii="Arial" w:hAnsi="Arial" w:cs="Arial"/>
          <w:sz w:val="24"/>
          <w:szCs w:val="24"/>
          <w:u w:val="single"/>
        </w:rPr>
        <w:t>Accounting Electives:</w:t>
      </w:r>
      <w:r w:rsidRPr="00814055">
        <w:rPr>
          <w:rFonts w:ascii="Arial" w:hAnsi="Arial" w:cs="Arial"/>
          <w:sz w:val="24"/>
          <w:szCs w:val="24"/>
        </w:rPr>
        <w:t xml:space="preserve"> ACC 210 Computer Applications in Accounting: ACC 240 International Accounting: ACC 351 Advanced Income Taxation: ACC 355 Taxation of Trust and Estates: ACC 381 Advance Accounting Problems: ACC 291.292.293 Accounting Internship.</w:t>
      </w:r>
    </w:p>
    <w:p w:rsidR="00AF60F4" w:rsidRPr="0017016F" w:rsidRDefault="0017016F" w:rsidP="0017016F">
      <w:r>
        <w:t xml:space="preserve"> </w:t>
      </w:r>
      <w:bookmarkStart w:id="0" w:name="_GoBack"/>
      <w:bookmarkEnd w:id="0"/>
    </w:p>
    <w:sectPr w:rsidR="00AF60F4" w:rsidRPr="0017016F"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D543C4">
      <w:rPr>
        <w:sz w:val="16"/>
        <w:szCs w:val="16"/>
      </w:rPr>
      <w:t>Approved by Department: 09/23</w:t>
    </w:r>
    <w:r w:rsidR="00FA7175">
      <w:rPr>
        <w:sz w:val="16"/>
        <w:szCs w:val="16"/>
      </w:rPr>
      <w:t>/1</w:t>
    </w:r>
    <w:r w:rsidR="001F1C9D">
      <w:rPr>
        <w:sz w:val="16"/>
        <w:szCs w:val="16"/>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B56C41"/>
    <w:multiLevelType w:val="hybridMultilevel"/>
    <w:tmpl w:val="A328D7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nsid w:val="5C5F7DE3"/>
    <w:multiLevelType w:val="hybridMultilevel"/>
    <w:tmpl w:val="8474B6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52FB5"/>
    <w:rsid w:val="00086AFA"/>
    <w:rsid w:val="000C417E"/>
    <w:rsid w:val="0010347D"/>
    <w:rsid w:val="00121937"/>
    <w:rsid w:val="00152F87"/>
    <w:rsid w:val="0017016F"/>
    <w:rsid w:val="00182722"/>
    <w:rsid w:val="00193E2A"/>
    <w:rsid w:val="001D2E30"/>
    <w:rsid w:val="001F1C9D"/>
    <w:rsid w:val="00214867"/>
    <w:rsid w:val="00226AF0"/>
    <w:rsid w:val="002853C2"/>
    <w:rsid w:val="00290460"/>
    <w:rsid w:val="002B42D6"/>
    <w:rsid w:val="002D74BB"/>
    <w:rsid w:val="00315217"/>
    <w:rsid w:val="00357B66"/>
    <w:rsid w:val="00390635"/>
    <w:rsid w:val="00460A5B"/>
    <w:rsid w:val="00471B2B"/>
    <w:rsid w:val="00512CA2"/>
    <w:rsid w:val="00513C7F"/>
    <w:rsid w:val="00522503"/>
    <w:rsid w:val="00564D9B"/>
    <w:rsid w:val="00583DDC"/>
    <w:rsid w:val="005C36CE"/>
    <w:rsid w:val="005D5040"/>
    <w:rsid w:val="00604DE8"/>
    <w:rsid w:val="006A08D5"/>
    <w:rsid w:val="006F6E93"/>
    <w:rsid w:val="00733A72"/>
    <w:rsid w:val="00742386"/>
    <w:rsid w:val="0077020F"/>
    <w:rsid w:val="00777297"/>
    <w:rsid w:val="00777507"/>
    <w:rsid w:val="007F7EA6"/>
    <w:rsid w:val="00805103"/>
    <w:rsid w:val="00814055"/>
    <w:rsid w:val="00814924"/>
    <w:rsid w:val="008E4025"/>
    <w:rsid w:val="008F2A4B"/>
    <w:rsid w:val="00943260"/>
    <w:rsid w:val="00963FA5"/>
    <w:rsid w:val="00964803"/>
    <w:rsid w:val="009653C1"/>
    <w:rsid w:val="009C3285"/>
    <w:rsid w:val="009C6B10"/>
    <w:rsid w:val="009D0395"/>
    <w:rsid w:val="00A8311E"/>
    <w:rsid w:val="00A852B6"/>
    <w:rsid w:val="00AA2DAE"/>
    <w:rsid w:val="00AD08AA"/>
    <w:rsid w:val="00AD472D"/>
    <w:rsid w:val="00AE74BB"/>
    <w:rsid w:val="00AF60F4"/>
    <w:rsid w:val="00B05D04"/>
    <w:rsid w:val="00B6134F"/>
    <w:rsid w:val="00B622AF"/>
    <w:rsid w:val="00B748E5"/>
    <w:rsid w:val="00B878EF"/>
    <w:rsid w:val="00BD6608"/>
    <w:rsid w:val="00C31601"/>
    <w:rsid w:val="00C61F17"/>
    <w:rsid w:val="00C63F33"/>
    <w:rsid w:val="00C768A9"/>
    <w:rsid w:val="00CF28AC"/>
    <w:rsid w:val="00CF2B39"/>
    <w:rsid w:val="00D34305"/>
    <w:rsid w:val="00D543C4"/>
    <w:rsid w:val="00DC16F6"/>
    <w:rsid w:val="00DE6755"/>
    <w:rsid w:val="00DF0784"/>
    <w:rsid w:val="00DF65E2"/>
    <w:rsid w:val="00E42A3D"/>
    <w:rsid w:val="00EB0075"/>
    <w:rsid w:val="00ED0DA5"/>
    <w:rsid w:val="00EE6779"/>
    <w:rsid w:val="00EE718B"/>
    <w:rsid w:val="00EF1424"/>
    <w:rsid w:val="00EF580F"/>
    <w:rsid w:val="00F522F1"/>
    <w:rsid w:val="00F83661"/>
    <w:rsid w:val="00FA7175"/>
    <w:rsid w:val="00FC6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business-and-information-systems/accounting-and-finance/accounting-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Accounting BS Degree Map</vt:lpstr>
    </vt:vector>
  </TitlesOfParts>
  <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BS Four Year Plan</dc:title>
  <dc:creator>Janet Guidi</dc:creator>
  <cp:lastModifiedBy>Sheridan Bisram</cp:lastModifiedBy>
  <cp:revision>15</cp:revision>
  <dcterms:created xsi:type="dcterms:W3CDTF">2018-09-18T19:41:00Z</dcterms:created>
  <dcterms:modified xsi:type="dcterms:W3CDTF">2018-12-14T15:00:00Z</dcterms:modified>
</cp:coreProperties>
</file>